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6C" w:rsidRDefault="00333758">
      <w:bookmarkStart w:id="0" w:name="_GoBack"/>
      <w:bookmarkEnd w:id="0"/>
      <w:r>
        <w:rPr>
          <w:noProof/>
        </w:rPr>
        <mc:AlternateContent>
          <mc:Choice Requires="wps">
            <w:drawing>
              <wp:anchor distT="45720" distB="45720" distL="114300" distR="114300" simplePos="0" relativeHeight="251667456" behindDoc="0" locked="0" layoutInCell="1" allowOverlap="1" wp14:anchorId="3C07F2D4" wp14:editId="17FB72AE">
                <wp:simplePos x="0" y="0"/>
                <wp:positionH relativeFrom="margin">
                  <wp:align>right</wp:align>
                </wp:positionH>
                <wp:positionV relativeFrom="paragraph">
                  <wp:posOffset>6481020</wp:posOffset>
                </wp:positionV>
                <wp:extent cx="2918460" cy="1800225"/>
                <wp:effectExtent l="0" t="0" r="1524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800225"/>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rsidR="00B76974" w:rsidRPr="00333758" w:rsidRDefault="000455F2" w:rsidP="008A44ED">
                            <w:pPr>
                              <w:rPr>
                                <w:rFonts w:ascii="Candara" w:hAnsi="Candara"/>
                                <w:b/>
                              </w:rPr>
                            </w:pPr>
                            <w:r w:rsidRPr="00333758">
                              <w:rPr>
                                <w:rFonts w:ascii="Candara" w:hAnsi="Candara"/>
                                <w:b/>
                              </w:rPr>
                              <w:t xml:space="preserve">Preferred Skills </w:t>
                            </w:r>
                          </w:p>
                          <w:p w:rsidR="000455F2" w:rsidRPr="00333758" w:rsidRDefault="000455F2" w:rsidP="00BF1866">
                            <w:pPr>
                              <w:pStyle w:val="NoSpacing"/>
                              <w:numPr>
                                <w:ilvl w:val="0"/>
                                <w:numId w:val="7"/>
                              </w:numPr>
                              <w:rPr>
                                <w:rFonts w:ascii="Candara" w:hAnsi="Candara"/>
                                <w:sz w:val="20"/>
                              </w:rPr>
                            </w:pPr>
                            <w:r w:rsidRPr="00333758">
                              <w:rPr>
                                <w:rFonts w:ascii="Candara" w:hAnsi="Candara"/>
                                <w:sz w:val="20"/>
                              </w:rPr>
                              <w:t xml:space="preserve">Experience with clinical and/or administrative supervision of physicians </w:t>
                            </w:r>
                          </w:p>
                          <w:p w:rsidR="00B76974" w:rsidRPr="00333758" w:rsidRDefault="000455F2" w:rsidP="00BF1866">
                            <w:pPr>
                              <w:pStyle w:val="NoSpacing"/>
                              <w:numPr>
                                <w:ilvl w:val="0"/>
                                <w:numId w:val="7"/>
                              </w:numPr>
                              <w:rPr>
                                <w:rFonts w:ascii="Candara" w:hAnsi="Candara"/>
                                <w:sz w:val="20"/>
                              </w:rPr>
                            </w:pPr>
                            <w:r w:rsidRPr="00333758">
                              <w:rPr>
                                <w:rFonts w:ascii="Candara" w:hAnsi="Candara"/>
                                <w:sz w:val="20"/>
                              </w:rPr>
                              <w:t>Board Certification in Pediatrics or Adolescent Health</w:t>
                            </w:r>
                          </w:p>
                          <w:p w:rsidR="00B76974" w:rsidRPr="00333758" w:rsidRDefault="000455F2" w:rsidP="00BF1866">
                            <w:pPr>
                              <w:pStyle w:val="NoSpacing"/>
                              <w:numPr>
                                <w:ilvl w:val="0"/>
                                <w:numId w:val="7"/>
                              </w:numPr>
                              <w:rPr>
                                <w:rFonts w:ascii="Candara" w:hAnsi="Candara"/>
                                <w:sz w:val="20"/>
                              </w:rPr>
                            </w:pPr>
                            <w:r w:rsidRPr="00333758">
                              <w:rPr>
                                <w:rFonts w:ascii="Candara" w:hAnsi="Candara"/>
                                <w:sz w:val="20"/>
                              </w:rPr>
                              <w:t>Effective communication and interpersonal skills</w:t>
                            </w:r>
                          </w:p>
                          <w:p w:rsidR="00B76974" w:rsidRPr="00333758" w:rsidRDefault="000455F2" w:rsidP="00BF1866">
                            <w:pPr>
                              <w:pStyle w:val="NoSpacing"/>
                              <w:numPr>
                                <w:ilvl w:val="0"/>
                                <w:numId w:val="7"/>
                              </w:numPr>
                              <w:rPr>
                                <w:rFonts w:ascii="Candara" w:hAnsi="Candara"/>
                                <w:sz w:val="20"/>
                              </w:rPr>
                            </w:pPr>
                            <w:r w:rsidRPr="00333758">
                              <w:rPr>
                                <w:rFonts w:ascii="Candara" w:hAnsi="Candara"/>
                                <w:sz w:val="20"/>
                              </w:rPr>
                              <w:t>Proficiency in internet usage and computer software programs, such as Microsoft Word, Excel, and Outlook</w:t>
                            </w:r>
                          </w:p>
                          <w:p w:rsidR="00B76974" w:rsidRPr="00333758" w:rsidRDefault="000455F2" w:rsidP="00BF1866">
                            <w:pPr>
                              <w:pStyle w:val="NoSpacing"/>
                              <w:numPr>
                                <w:ilvl w:val="0"/>
                                <w:numId w:val="7"/>
                              </w:numPr>
                              <w:rPr>
                                <w:rFonts w:ascii="Candara" w:hAnsi="Candara"/>
                                <w:sz w:val="20"/>
                              </w:rPr>
                            </w:pPr>
                            <w:r w:rsidRPr="00333758">
                              <w:rPr>
                                <w:rFonts w:ascii="Candara" w:hAnsi="Candara"/>
                                <w:sz w:val="20"/>
                              </w:rPr>
                              <w:t>Master'</w:t>
                            </w:r>
                            <w:r w:rsidR="008A44ED" w:rsidRPr="00333758">
                              <w:rPr>
                                <w:rFonts w:ascii="Candara" w:hAnsi="Candara"/>
                                <w:sz w:val="20"/>
                              </w:rPr>
                              <w:t>s Degree in Public Health (MPH)</w:t>
                            </w:r>
                          </w:p>
                          <w:p w:rsidR="008A44ED" w:rsidRPr="008A44ED" w:rsidRDefault="008A44ED" w:rsidP="00BF186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7F2D4" id="_x0000_t202" coordsize="21600,21600" o:spt="202" path="m,l,21600r21600,l21600,xe">
                <v:stroke joinstyle="miter"/>
                <v:path gradientshapeok="t" o:connecttype="rect"/>
              </v:shapetype>
              <v:shape id="Text Box 2" o:spid="_x0000_s1026" type="#_x0000_t202" style="position:absolute;margin-left:178.6pt;margin-top:510.3pt;width:229.8pt;height:14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" fillcolor="#9b57d3 [3205]" strokecolor="white [3201]" strokeweight="1.5pt">
                <v:textbox>
                  <w:txbxContent>
                    <w:p w:rsidR="00B76974" w:rsidRPr="00333758" w:rsidRDefault="000455F2" w:rsidP="008A44ED">
                      <w:pPr>
                        <w:rPr>
                          <w:rFonts w:ascii="Candara" w:hAnsi="Candara"/>
                          <w:b/>
                        </w:rPr>
                      </w:pPr>
                      <w:r w:rsidRPr="00333758">
                        <w:rPr>
                          <w:rFonts w:ascii="Candara" w:hAnsi="Candara"/>
                          <w:b/>
                        </w:rPr>
                        <w:t xml:space="preserve">Preferred Skills </w:t>
                      </w:r>
                    </w:p>
                    <w:p w:rsidR="000455F2" w:rsidRPr="00333758" w:rsidRDefault="000455F2" w:rsidP="00BF1866">
                      <w:pPr>
                        <w:pStyle w:val="NoSpacing"/>
                        <w:numPr>
                          <w:ilvl w:val="0"/>
                          <w:numId w:val="7"/>
                        </w:numPr>
                        <w:rPr>
                          <w:rFonts w:ascii="Candara" w:hAnsi="Candara"/>
                          <w:sz w:val="20"/>
                        </w:rPr>
                      </w:pPr>
                      <w:r w:rsidRPr="00333758">
                        <w:rPr>
                          <w:rFonts w:ascii="Candara" w:hAnsi="Candara"/>
                          <w:sz w:val="20"/>
                        </w:rPr>
                        <w:t xml:space="preserve">Experience with clinical and/or administrative supervision of physicians </w:t>
                      </w:r>
                    </w:p>
                    <w:p w:rsidR="00B76974" w:rsidRPr="00333758" w:rsidRDefault="000455F2" w:rsidP="00BF1866">
                      <w:pPr>
                        <w:pStyle w:val="NoSpacing"/>
                        <w:numPr>
                          <w:ilvl w:val="0"/>
                          <w:numId w:val="7"/>
                        </w:numPr>
                        <w:rPr>
                          <w:rFonts w:ascii="Candara" w:hAnsi="Candara"/>
                          <w:sz w:val="20"/>
                        </w:rPr>
                      </w:pPr>
                      <w:r w:rsidRPr="00333758">
                        <w:rPr>
                          <w:rFonts w:ascii="Candara" w:hAnsi="Candara"/>
                          <w:sz w:val="20"/>
                        </w:rPr>
                        <w:t>Board Certification in Pediatrics or Adolescent Health</w:t>
                      </w:r>
                    </w:p>
                    <w:p w:rsidR="00B76974" w:rsidRPr="00333758" w:rsidRDefault="000455F2" w:rsidP="00BF1866">
                      <w:pPr>
                        <w:pStyle w:val="NoSpacing"/>
                        <w:numPr>
                          <w:ilvl w:val="0"/>
                          <w:numId w:val="7"/>
                        </w:numPr>
                        <w:rPr>
                          <w:rFonts w:ascii="Candara" w:hAnsi="Candara"/>
                          <w:sz w:val="20"/>
                        </w:rPr>
                      </w:pPr>
                      <w:r w:rsidRPr="00333758">
                        <w:rPr>
                          <w:rFonts w:ascii="Candara" w:hAnsi="Candara"/>
                          <w:sz w:val="20"/>
                        </w:rPr>
                        <w:t>Effective communication and interpersonal skills</w:t>
                      </w:r>
                    </w:p>
                    <w:p w:rsidR="00B76974" w:rsidRPr="00333758" w:rsidRDefault="000455F2" w:rsidP="00BF1866">
                      <w:pPr>
                        <w:pStyle w:val="NoSpacing"/>
                        <w:numPr>
                          <w:ilvl w:val="0"/>
                          <w:numId w:val="7"/>
                        </w:numPr>
                        <w:rPr>
                          <w:rFonts w:ascii="Candara" w:hAnsi="Candara"/>
                          <w:sz w:val="20"/>
                        </w:rPr>
                      </w:pPr>
                      <w:r w:rsidRPr="00333758">
                        <w:rPr>
                          <w:rFonts w:ascii="Candara" w:hAnsi="Candara"/>
                          <w:sz w:val="20"/>
                        </w:rPr>
                        <w:t>Proficiency in internet usage and computer software programs, such as Microsoft Word, Excel, and Outlook</w:t>
                      </w:r>
                    </w:p>
                    <w:p w:rsidR="00B76974" w:rsidRPr="00333758" w:rsidRDefault="000455F2" w:rsidP="00BF1866">
                      <w:pPr>
                        <w:pStyle w:val="NoSpacing"/>
                        <w:numPr>
                          <w:ilvl w:val="0"/>
                          <w:numId w:val="7"/>
                        </w:numPr>
                        <w:rPr>
                          <w:rFonts w:ascii="Candara" w:hAnsi="Candara"/>
                          <w:sz w:val="20"/>
                        </w:rPr>
                      </w:pPr>
                      <w:r w:rsidRPr="00333758">
                        <w:rPr>
                          <w:rFonts w:ascii="Candara" w:hAnsi="Candara"/>
                          <w:sz w:val="20"/>
                        </w:rPr>
                        <w:t>Master'</w:t>
                      </w:r>
                      <w:r w:rsidR="008A44ED" w:rsidRPr="00333758">
                        <w:rPr>
                          <w:rFonts w:ascii="Candara" w:hAnsi="Candara"/>
                          <w:sz w:val="20"/>
                        </w:rPr>
                        <w:t>s Degree in Public Health (MPH)</w:t>
                      </w:r>
                    </w:p>
                    <w:p w:rsidR="008A44ED" w:rsidRPr="008A44ED" w:rsidRDefault="008A44ED" w:rsidP="00BF1866">
                      <w:pPr>
                        <w:pStyle w:val="NoSpacing"/>
                      </w:pP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09433015" wp14:editId="719857F0">
                <wp:simplePos x="0" y="0"/>
                <wp:positionH relativeFrom="margin">
                  <wp:align>left</wp:align>
                </wp:positionH>
                <wp:positionV relativeFrom="paragraph">
                  <wp:posOffset>6482396</wp:posOffset>
                </wp:positionV>
                <wp:extent cx="3781425" cy="1805940"/>
                <wp:effectExtent l="0" t="0" r="2857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805940"/>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B76974" w:rsidRPr="002E08B4" w:rsidRDefault="000455F2" w:rsidP="002E08B4">
                            <w:pPr>
                              <w:rPr>
                                <w:rFonts w:ascii="Candara" w:hAnsi="Candara"/>
                                <w:b/>
                              </w:rPr>
                            </w:pPr>
                            <w:r w:rsidRPr="002E08B4">
                              <w:rPr>
                                <w:rFonts w:ascii="Candara" w:hAnsi="Candara"/>
                                <w:b/>
                              </w:rPr>
                              <w:t xml:space="preserve">Minimum Qualifications and Requirements </w:t>
                            </w:r>
                          </w:p>
                          <w:p w:rsidR="00B76974" w:rsidRPr="00333758" w:rsidRDefault="000455F2" w:rsidP="00BF1866">
                            <w:pPr>
                              <w:pStyle w:val="NoSpacing"/>
                              <w:rPr>
                                <w:rFonts w:ascii="Candara" w:hAnsi="Candara"/>
                                <w:sz w:val="20"/>
                              </w:rPr>
                            </w:pPr>
                            <w:r w:rsidRPr="00333758">
                              <w:rPr>
                                <w:rFonts w:ascii="Candara" w:hAnsi="Candara"/>
                                <w:sz w:val="20"/>
                              </w:rPr>
                              <w:t xml:space="preserve">Possession of a valid license to practice medicine in the State of New York; and either: </w:t>
                            </w:r>
                          </w:p>
                          <w:p w:rsidR="00B76974" w:rsidRPr="00333758" w:rsidRDefault="000455F2" w:rsidP="00BF1866">
                            <w:pPr>
                              <w:pStyle w:val="NoSpacing"/>
                              <w:numPr>
                                <w:ilvl w:val="0"/>
                                <w:numId w:val="8"/>
                              </w:numPr>
                              <w:rPr>
                                <w:rFonts w:ascii="Candara" w:hAnsi="Candara"/>
                                <w:sz w:val="20"/>
                              </w:rPr>
                            </w:pPr>
                            <w:r w:rsidRPr="00333758">
                              <w:rPr>
                                <w:rFonts w:ascii="Candara" w:hAnsi="Candara"/>
                                <w:sz w:val="20"/>
                              </w:rPr>
                              <w:t xml:space="preserve">Valid Board Certification issued by the appropriate American Specialty Board in any specialty area required by the agency; or </w:t>
                            </w:r>
                          </w:p>
                          <w:p w:rsidR="00B76974" w:rsidRPr="00333758" w:rsidRDefault="000455F2" w:rsidP="00BF1866">
                            <w:pPr>
                              <w:pStyle w:val="NoSpacing"/>
                              <w:numPr>
                                <w:ilvl w:val="0"/>
                                <w:numId w:val="8"/>
                              </w:numPr>
                              <w:rPr>
                                <w:rFonts w:ascii="Candara" w:hAnsi="Candara"/>
                                <w:sz w:val="20"/>
                              </w:rPr>
                            </w:pPr>
                            <w:r w:rsidRPr="00333758">
                              <w:rPr>
                                <w:rFonts w:ascii="Candara" w:hAnsi="Candara"/>
                                <w:sz w:val="20"/>
                              </w:rPr>
                              <w:t xml:space="preserve">Current approved application on file for admission to the certifying examination given by the appropriate American Specialty Board in any specialty area required by the agency. </w:t>
                            </w:r>
                          </w:p>
                          <w:p w:rsidR="002E08B4" w:rsidRDefault="002E08B4" w:rsidP="00BF186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33015" id="_x0000_s1027" type="#_x0000_t202" style="position:absolute;margin-left:0;margin-top:510.4pt;width:297.75pt;height:142.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" fillcolor="#665eb8 [3207]" strokecolor="white [3201]" strokeweight="1.5pt">
                <v:textbox>
                  <w:txbxContent>
                    <w:p w:rsidR="00B76974" w:rsidRPr="002E08B4" w:rsidRDefault="000455F2" w:rsidP="002E08B4">
                      <w:pPr>
                        <w:rPr>
                          <w:rFonts w:ascii="Candara" w:hAnsi="Candara"/>
                          <w:b/>
                        </w:rPr>
                      </w:pPr>
                      <w:r w:rsidRPr="002E08B4">
                        <w:rPr>
                          <w:rFonts w:ascii="Candara" w:hAnsi="Candara"/>
                          <w:b/>
                        </w:rPr>
                        <w:t xml:space="preserve">Minimum Qualifications and Requirements </w:t>
                      </w:r>
                    </w:p>
                    <w:p w:rsidR="00B76974" w:rsidRPr="00333758" w:rsidRDefault="000455F2" w:rsidP="00BF1866">
                      <w:pPr>
                        <w:pStyle w:val="NoSpacing"/>
                        <w:rPr>
                          <w:rFonts w:ascii="Candara" w:hAnsi="Candara"/>
                          <w:sz w:val="20"/>
                        </w:rPr>
                      </w:pPr>
                      <w:r w:rsidRPr="00333758">
                        <w:rPr>
                          <w:rFonts w:ascii="Candara" w:hAnsi="Candara"/>
                          <w:sz w:val="20"/>
                        </w:rPr>
                        <w:t xml:space="preserve">Possession of a valid license to practice medicine in the State of New York; and either: </w:t>
                      </w:r>
                    </w:p>
                    <w:p w:rsidR="00B76974" w:rsidRPr="00333758" w:rsidRDefault="000455F2" w:rsidP="00BF1866">
                      <w:pPr>
                        <w:pStyle w:val="NoSpacing"/>
                        <w:numPr>
                          <w:ilvl w:val="0"/>
                          <w:numId w:val="8"/>
                        </w:numPr>
                        <w:rPr>
                          <w:rFonts w:ascii="Candara" w:hAnsi="Candara"/>
                          <w:sz w:val="20"/>
                        </w:rPr>
                      </w:pPr>
                      <w:r w:rsidRPr="00333758">
                        <w:rPr>
                          <w:rFonts w:ascii="Candara" w:hAnsi="Candara"/>
                          <w:sz w:val="20"/>
                        </w:rPr>
                        <w:t xml:space="preserve">Valid Board Certification issued by the appropriate American Specialty Board in any specialty area required by the agency; or </w:t>
                      </w:r>
                    </w:p>
                    <w:p w:rsidR="00B76974" w:rsidRPr="00333758" w:rsidRDefault="000455F2" w:rsidP="00BF1866">
                      <w:pPr>
                        <w:pStyle w:val="NoSpacing"/>
                        <w:numPr>
                          <w:ilvl w:val="0"/>
                          <w:numId w:val="8"/>
                        </w:numPr>
                        <w:rPr>
                          <w:rFonts w:ascii="Candara" w:hAnsi="Candara"/>
                          <w:sz w:val="20"/>
                        </w:rPr>
                      </w:pPr>
                      <w:r w:rsidRPr="00333758">
                        <w:rPr>
                          <w:rFonts w:ascii="Candara" w:hAnsi="Candara"/>
                          <w:sz w:val="20"/>
                        </w:rPr>
                        <w:t xml:space="preserve">Current approved application on file for admission to the certifying examination given by the appropriate American Specialty Board in any specialty area required by the agency. </w:t>
                      </w:r>
                    </w:p>
                    <w:p w:rsidR="002E08B4" w:rsidRDefault="002E08B4" w:rsidP="00BF1866">
                      <w:pPr>
                        <w:pStyle w:val="NoSpacing"/>
                      </w:pPr>
                    </w:p>
                  </w:txbxContent>
                </v:textbox>
                <w10:wrap type="square" anchorx="margin"/>
              </v:shape>
            </w:pict>
          </mc:Fallback>
        </mc:AlternateContent>
      </w:r>
      <w:r w:rsidR="000455F2">
        <w:rPr>
          <w:noProof/>
        </w:rPr>
        <mc:AlternateContent>
          <mc:Choice Requires="wps">
            <w:drawing>
              <wp:anchor distT="45720" distB="45720" distL="114300" distR="114300" simplePos="0" relativeHeight="251669504" behindDoc="0" locked="0" layoutInCell="1" allowOverlap="1" wp14:anchorId="7C7288DF" wp14:editId="50F9C86C">
                <wp:simplePos x="0" y="0"/>
                <wp:positionH relativeFrom="margin">
                  <wp:align>left</wp:align>
                </wp:positionH>
                <wp:positionV relativeFrom="paragraph">
                  <wp:posOffset>8341156</wp:posOffset>
                </wp:positionV>
                <wp:extent cx="6839585" cy="840740"/>
                <wp:effectExtent l="0" t="0" r="1841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841248"/>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rsidR="00B76974" w:rsidRPr="008A44ED" w:rsidRDefault="000455F2" w:rsidP="008A44ED">
                            <w:pPr>
                              <w:rPr>
                                <w:rFonts w:ascii="Candara" w:hAnsi="Candara"/>
                                <w:b/>
                              </w:rPr>
                            </w:pPr>
                            <w:r w:rsidRPr="008A44ED">
                              <w:rPr>
                                <w:rFonts w:ascii="Candara" w:hAnsi="Candara"/>
                                <w:b/>
                              </w:rPr>
                              <w:t>To Apply:</w:t>
                            </w:r>
                          </w:p>
                          <w:p w:rsidR="008A44ED" w:rsidRPr="008A44ED" w:rsidRDefault="000455F2" w:rsidP="008A44ED">
                            <w:pPr>
                              <w:rPr>
                                <w:rFonts w:ascii="Candara" w:hAnsi="Candara"/>
                                <w:sz w:val="20"/>
                              </w:rPr>
                            </w:pPr>
                            <w:r w:rsidRPr="008A44ED">
                              <w:rPr>
                                <w:rFonts w:ascii="Candara" w:hAnsi="Candara"/>
                                <w:sz w:val="20"/>
                              </w:rPr>
                              <w:t>Please email your resume and cover lett</w:t>
                            </w:r>
                            <w:r w:rsidR="001E517A">
                              <w:rPr>
                                <w:rFonts w:ascii="Candara" w:hAnsi="Candara"/>
                                <w:sz w:val="20"/>
                              </w:rPr>
                              <w:t>er to Dr. Caroline Volel: osh</w:t>
                            </w:r>
                            <w:r w:rsidRPr="008A44ED">
                              <w:rPr>
                                <w:rFonts w:ascii="Candara" w:hAnsi="Candara"/>
                                <w:sz w:val="20"/>
                              </w:rPr>
                              <w:t xml:space="preserve">@health.nyc.gov </w:t>
                            </w:r>
                            <w:r w:rsidR="008A44ED" w:rsidRPr="008A44ED">
                              <w:rPr>
                                <w:rFonts w:ascii="Candara" w:hAnsi="Candara"/>
                                <w:sz w:val="20"/>
                              </w:rPr>
                              <w:t xml:space="preserve">OR </w:t>
                            </w:r>
                          </w:p>
                          <w:p w:rsidR="00B76974" w:rsidRPr="008A44ED" w:rsidRDefault="008A44ED" w:rsidP="008A44ED">
                            <w:pPr>
                              <w:rPr>
                                <w:rFonts w:ascii="Candara" w:hAnsi="Candara"/>
                                <w:sz w:val="20"/>
                              </w:rPr>
                            </w:pPr>
                            <w:r w:rsidRPr="008A44ED">
                              <w:rPr>
                                <w:rFonts w:ascii="Candara" w:hAnsi="Candara"/>
                                <w:sz w:val="20"/>
                              </w:rPr>
                              <w:t>Apply</w:t>
                            </w:r>
                            <w:r w:rsidR="000455F2" w:rsidRPr="008A44ED">
                              <w:rPr>
                                <w:rFonts w:ascii="Candara" w:hAnsi="Candara"/>
                                <w:sz w:val="20"/>
                              </w:rPr>
                              <w:t xml:space="preserve"> </w:t>
                            </w:r>
                            <w:r w:rsidRPr="008A44ED">
                              <w:rPr>
                                <w:rFonts w:ascii="Candara" w:hAnsi="Candara"/>
                                <w:sz w:val="20"/>
                              </w:rPr>
                              <w:t xml:space="preserve">online at </w:t>
                            </w:r>
                            <w:hyperlink r:id="rId5" w:history="1">
                              <w:r w:rsidRPr="008A44ED">
                                <w:rPr>
                                  <w:rStyle w:val="Hyperlink"/>
                                  <w:rFonts w:ascii="Candara" w:hAnsi="Candara"/>
                                  <w:color w:val="FFFFFF" w:themeColor="background1"/>
                                  <w:sz w:val="20"/>
                                </w:rPr>
                                <w:t>https://a127-jobs.nyc.gov/</w:t>
                              </w:r>
                            </w:hyperlink>
                            <w:r w:rsidRPr="008A44ED">
                              <w:rPr>
                                <w:rFonts w:ascii="Candara" w:hAnsi="Candara"/>
                                <w:color w:val="FFFFFF" w:themeColor="background1"/>
                                <w:sz w:val="20"/>
                              </w:rPr>
                              <w:t xml:space="preserve">. </w:t>
                            </w:r>
                            <w:r w:rsidR="000455F2" w:rsidRPr="008A44ED">
                              <w:rPr>
                                <w:rFonts w:ascii="Candara" w:hAnsi="Candara"/>
                                <w:color w:val="FFFFFF" w:themeColor="background1"/>
                                <w:sz w:val="20"/>
                              </w:rPr>
                              <w:t xml:space="preserve"> </w:t>
                            </w:r>
                            <w:r w:rsidR="000455F2" w:rsidRPr="008A44ED">
                              <w:rPr>
                                <w:rFonts w:ascii="Candara" w:hAnsi="Candara"/>
                                <w:sz w:val="20"/>
                              </w:rPr>
                              <w:t>In the Job ID search bar, enter: job ID number # 27</w:t>
                            </w:r>
                            <w:r w:rsidR="000455F2">
                              <w:rPr>
                                <w:rFonts w:ascii="Candara" w:hAnsi="Candara"/>
                                <w:sz w:val="20"/>
                              </w:rPr>
                              <w:t>7026</w:t>
                            </w:r>
                            <w:r w:rsidR="000455F2" w:rsidRPr="008A44ED">
                              <w:rPr>
                                <w:rFonts w:ascii="Candara" w:hAnsi="Candara"/>
                                <w:sz w:val="20"/>
                              </w:rPr>
                              <w:t>.</w:t>
                            </w:r>
                          </w:p>
                          <w:p w:rsidR="008A44ED" w:rsidRDefault="008A4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288DF" id="_x0000_s1028" type="#_x0000_t202" style="position:absolute;margin-left:0;margin-top:656.8pt;width:538.55pt;height:66.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" fillcolor="#755dd9 [3206]" strokecolor="white [3201]" strokeweight="1.5pt">
                <v:textbox>
                  <w:txbxContent>
                    <w:p w:rsidR="00B76974" w:rsidRPr="008A44ED" w:rsidRDefault="000455F2" w:rsidP="008A44ED">
                      <w:pPr>
                        <w:rPr>
                          <w:rFonts w:ascii="Candara" w:hAnsi="Candara"/>
                          <w:b/>
                        </w:rPr>
                      </w:pPr>
                      <w:r w:rsidRPr="008A44ED">
                        <w:rPr>
                          <w:rFonts w:ascii="Candara" w:hAnsi="Candara"/>
                          <w:b/>
                        </w:rPr>
                        <w:t>To Apply:</w:t>
                      </w:r>
                    </w:p>
                    <w:p w:rsidR="008A44ED" w:rsidRPr="008A44ED" w:rsidRDefault="000455F2" w:rsidP="008A44ED">
                      <w:pPr>
                        <w:rPr>
                          <w:rFonts w:ascii="Candara" w:hAnsi="Candara"/>
                          <w:sz w:val="20"/>
                        </w:rPr>
                      </w:pPr>
                      <w:r w:rsidRPr="008A44ED">
                        <w:rPr>
                          <w:rFonts w:ascii="Candara" w:hAnsi="Candara"/>
                          <w:sz w:val="20"/>
                        </w:rPr>
                        <w:t>Please email your resume and cover lett</w:t>
                      </w:r>
                      <w:r w:rsidR="001E517A">
                        <w:rPr>
                          <w:rFonts w:ascii="Candara" w:hAnsi="Candara"/>
                          <w:sz w:val="20"/>
                        </w:rPr>
                        <w:t>er to Dr. Caroline Volel: osh</w:t>
                      </w:r>
                      <w:r w:rsidRPr="008A44ED">
                        <w:rPr>
                          <w:rFonts w:ascii="Candara" w:hAnsi="Candara"/>
                          <w:sz w:val="20"/>
                        </w:rPr>
                        <w:t xml:space="preserve">@health.nyc.gov </w:t>
                      </w:r>
                      <w:r w:rsidR="008A44ED" w:rsidRPr="008A44ED">
                        <w:rPr>
                          <w:rFonts w:ascii="Candara" w:hAnsi="Candara"/>
                          <w:sz w:val="20"/>
                        </w:rPr>
                        <w:t xml:space="preserve">OR </w:t>
                      </w:r>
                    </w:p>
                    <w:p w:rsidR="00B76974" w:rsidRPr="008A44ED" w:rsidRDefault="008A44ED" w:rsidP="008A44ED">
                      <w:pPr>
                        <w:rPr>
                          <w:rFonts w:ascii="Candara" w:hAnsi="Candara"/>
                          <w:sz w:val="20"/>
                        </w:rPr>
                      </w:pPr>
                      <w:r w:rsidRPr="008A44ED">
                        <w:rPr>
                          <w:rFonts w:ascii="Candara" w:hAnsi="Candara"/>
                          <w:sz w:val="20"/>
                        </w:rPr>
                        <w:t>Apply</w:t>
                      </w:r>
                      <w:r w:rsidR="000455F2" w:rsidRPr="008A44ED">
                        <w:rPr>
                          <w:rFonts w:ascii="Candara" w:hAnsi="Candara"/>
                          <w:sz w:val="20"/>
                        </w:rPr>
                        <w:t xml:space="preserve"> </w:t>
                      </w:r>
                      <w:r w:rsidRPr="008A44ED">
                        <w:rPr>
                          <w:rFonts w:ascii="Candara" w:hAnsi="Candara"/>
                          <w:sz w:val="20"/>
                        </w:rPr>
                        <w:t xml:space="preserve">online at </w:t>
                      </w:r>
                      <w:hyperlink r:id="rId6" w:history="1">
                        <w:r w:rsidRPr="008A44ED">
                          <w:rPr>
                            <w:rStyle w:val="Hyperlink"/>
                            <w:rFonts w:ascii="Candara" w:hAnsi="Candara"/>
                            <w:color w:val="FFFFFF" w:themeColor="background1"/>
                            <w:sz w:val="20"/>
                          </w:rPr>
                          <w:t>https://a127-jobs.nyc.gov/</w:t>
                        </w:r>
                      </w:hyperlink>
                      <w:r w:rsidRPr="008A44ED">
                        <w:rPr>
                          <w:rFonts w:ascii="Candara" w:hAnsi="Candara"/>
                          <w:color w:val="FFFFFF" w:themeColor="background1"/>
                          <w:sz w:val="20"/>
                        </w:rPr>
                        <w:t xml:space="preserve">. </w:t>
                      </w:r>
                      <w:r w:rsidR="000455F2" w:rsidRPr="008A44ED">
                        <w:rPr>
                          <w:rFonts w:ascii="Candara" w:hAnsi="Candara"/>
                          <w:color w:val="FFFFFF" w:themeColor="background1"/>
                          <w:sz w:val="20"/>
                        </w:rPr>
                        <w:t xml:space="preserve"> </w:t>
                      </w:r>
                      <w:r w:rsidR="000455F2" w:rsidRPr="008A44ED">
                        <w:rPr>
                          <w:rFonts w:ascii="Candara" w:hAnsi="Candara"/>
                          <w:sz w:val="20"/>
                        </w:rPr>
                        <w:t>In the Job ID search bar, enter: job ID number # 27</w:t>
                      </w:r>
                      <w:r w:rsidR="000455F2">
                        <w:rPr>
                          <w:rFonts w:ascii="Candara" w:hAnsi="Candara"/>
                          <w:sz w:val="20"/>
                        </w:rPr>
                        <w:t>7026</w:t>
                      </w:r>
                      <w:r w:rsidR="000455F2" w:rsidRPr="008A44ED">
                        <w:rPr>
                          <w:rFonts w:ascii="Candara" w:hAnsi="Candara"/>
                          <w:sz w:val="20"/>
                        </w:rPr>
                        <w:t>.</w:t>
                      </w:r>
                    </w:p>
                    <w:p w:rsidR="008A44ED" w:rsidRDefault="008A44ED"/>
                  </w:txbxContent>
                </v:textbox>
                <w10:wrap type="square" anchorx="margin"/>
              </v:shape>
            </w:pict>
          </mc:Fallback>
        </mc:AlternateContent>
      </w:r>
      <w:r w:rsidR="000455F2">
        <w:rPr>
          <w:noProof/>
        </w:rPr>
        <mc:AlternateContent>
          <mc:Choice Requires="wps">
            <w:drawing>
              <wp:anchor distT="45720" distB="45720" distL="114300" distR="114300" simplePos="0" relativeHeight="251659264" behindDoc="1" locked="0" layoutInCell="1" allowOverlap="1" wp14:anchorId="27BD0E37" wp14:editId="1AD718B1">
                <wp:simplePos x="0" y="0"/>
                <wp:positionH relativeFrom="margin">
                  <wp:align>left</wp:align>
                </wp:positionH>
                <wp:positionV relativeFrom="paragraph">
                  <wp:posOffset>522605</wp:posOffset>
                </wp:positionV>
                <wp:extent cx="6839585" cy="1360170"/>
                <wp:effectExtent l="0" t="0" r="18415" b="11430"/>
                <wp:wrapTight wrapText="bothSides">
                  <wp:wrapPolygon edited="0">
                    <wp:start x="0" y="0"/>
                    <wp:lineTo x="0" y="21479"/>
                    <wp:lineTo x="21598" y="21479"/>
                    <wp:lineTo x="215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360627"/>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rsidR="00B76974" w:rsidRPr="002E08B4" w:rsidRDefault="000455F2" w:rsidP="002E08B4">
                            <w:pPr>
                              <w:rPr>
                                <w:rFonts w:ascii="Candara" w:hAnsi="Candara"/>
                                <w:b/>
                              </w:rPr>
                            </w:pPr>
                            <w:r w:rsidRPr="002E08B4">
                              <w:rPr>
                                <w:rFonts w:ascii="Candara" w:hAnsi="Candara"/>
                                <w:b/>
                              </w:rPr>
                              <w:t>The Office of School Health (OSH)</w:t>
                            </w:r>
                          </w:p>
                          <w:p w:rsidR="00B76974" w:rsidRPr="002E08B4" w:rsidRDefault="000455F2" w:rsidP="002E08B4">
                            <w:pPr>
                              <w:numPr>
                                <w:ilvl w:val="0"/>
                                <w:numId w:val="1"/>
                              </w:numPr>
                              <w:rPr>
                                <w:rFonts w:ascii="Candara" w:hAnsi="Candara"/>
                                <w:sz w:val="20"/>
                              </w:rPr>
                            </w:pPr>
                            <w:r w:rsidRPr="002E08B4">
                              <w:rPr>
                                <w:rFonts w:ascii="Candara" w:hAnsi="Candara"/>
                                <w:sz w:val="20"/>
                              </w:rPr>
                              <w:t>Joint program of the Department of Education and the Department of Health and Mental Hygiene responsible for promoting the health of the 1.3 million school children enrolled in approximately 1,800 public and non-public schools in New York City.</w:t>
                            </w:r>
                          </w:p>
                          <w:p w:rsidR="00B76974" w:rsidRPr="002E08B4" w:rsidRDefault="000455F2" w:rsidP="002E08B4">
                            <w:pPr>
                              <w:numPr>
                                <w:ilvl w:val="0"/>
                                <w:numId w:val="1"/>
                              </w:numPr>
                              <w:rPr>
                                <w:rFonts w:ascii="Candara" w:hAnsi="Candara"/>
                                <w:sz w:val="20"/>
                              </w:rPr>
                            </w:pPr>
                            <w:r w:rsidRPr="002E08B4">
                              <w:rPr>
                                <w:rFonts w:ascii="Candara" w:hAnsi="Candara"/>
                                <w:sz w:val="20"/>
                              </w:rPr>
                              <w:t>This is achieved through a combination of public health initiatives, case management, education, and direct clinical services. School Physicians have served the students of NYC for over a century.</w:t>
                            </w:r>
                          </w:p>
                          <w:p w:rsidR="002E08B4" w:rsidRDefault="002E08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0E37" id="_x0000_s1029" type="#_x0000_t202" style="position:absolute;margin-left:0;margin-top:41.15pt;width:538.55pt;height:107.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" fillcolor="#45a5ed [3208]" strokecolor="white [3201]" strokeweight="1.5pt">
                <v:textbox>
                  <w:txbxContent>
                    <w:p w:rsidR="00000000" w:rsidRPr="002E08B4" w:rsidRDefault="000455F2" w:rsidP="002E08B4">
                      <w:pPr>
                        <w:rPr>
                          <w:rFonts w:ascii="Candara" w:hAnsi="Candara"/>
                          <w:b/>
                        </w:rPr>
                      </w:pPr>
                      <w:r w:rsidRPr="002E08B4">
                        <w:rPr>
                          <w:rFonts w:ascii="Candara" w:hAnsi="Candara"/>
                          <w:b/>
                        </w:rPr>
                        <w:t>The Office of School Health (OSH)</w:t>
                      </w:r>
                    </w:p>
                    <w:p w:rsidR="00000000" w:rsidRPr="002E08B4" w:rsidRDefault="000455F2" w:rsidP="002E08B4">
                      <w:pPr>
                        <w:numPr>
                          <w:ilvl w:val="0"/>
                          <w:numId w:val="1"/>
                        </w:numPr>
                        <w:rPr>
                          <w:rFonts w:ascii="Candara" w:hAnsi="Candara"/>
                          <w:sz w:val="20"/>
                        </w:rPr>
                      </w:pPr>
                      <w:r w:rsidRPr="002E08B4">
                        <w:rPr>
                          <w:rFonts w:ascii="Candara" w:hAnsi="Candara"/>
                          <w:sz w:val="20"/>
                        </w:rPr>
                        <w:t xml:space="preserve">Joint </w:t>
                      </w:r>
                      <w:r w:rsidRPr="002E08B4">
                        <w:rPr>
                          <w:rFonts w:ascii="Candara" w:hAnsi="Candara"/>
                          <w:sz w:val="20"/>
                        </w:rPr>
                        <w:t>program of the Department of Education and the Department of Health and Mental Hygiene responsible for promoting the health of the 1.3 million school children enrolled in approximately 1,800 public and non-public schools in New York City.</w:t>
                      </w:r>
                    </w:p>
                    <w:p w:rsidR="00000000" w:rsidRPr="002E08B4" w:rsidRDefault="000455F2" w:rsidP="002E08B4">
                      <w:pPr>
                        <w:numPr>
                          <w:ilvl w:val="0"/>
                          <w:numId w:val="1"/>
                        </w:numPr>
                        <w:rPr>
                          <w:rFonts w:ascii="Candara" w:hAnsi="Candara"/>
                          <w:sz w:val="20"/>
                        </w:rPr>
                      </w:pPr>
                      <w:r w:rsidRPr="002E08B4">
                        <w:rPr>
                          <w:rFonts w:ascii="Candara" w:hAnsi="Candara"/>
                          <w:sz w:val="20"/>
                        </w:rPr>
                        <w:t>This is achieved through a combination of public health initiatives, case management, education, and direct clinical services. School Physicians have served the students of NYC for over a century.</w:t>
                      </w:r>
                    </w:p>
                    <w:p w:rsidR="002E08B4" w:rsidRDefault="002E08B4"/>
                  </w:txbxContent>
                </v:textbox>
                <w10:wrap type="tight" anchorx="margin"/>
              </v:shape>
            </w:pict>
          </mc:Fallback>
        </mc:AlternateContent>
      </w:r>
      <w:r w:rsidR="000455F2">
        <w:rPr>
          <w:noProof/>
        </w:rPr>
        <mc:AlternateContent>
          <mc:Choice Requires="wps">
            <w:drawing>
              <wp:anchor distT="45720" distB="45720" distL="114300" distR="114300" simplePos="0" relativeHeight="251663360" behindDoc="0" locked="0" layoutInCell="1" allowOverlap="1" wp14:anchorId="48DB076E" wp14:editId="15B8EB98">
                <wp:simplePos x="0" y="0"/>
                <wp:positionH relativeFrom="margin">
                  <wp:align>left</wp:align>
                </wp:positionH>
                <wp:positionV relativeFrom="paragraph">
                  <wp:posOffset>1934845</wp:posOffset>
                </wp:positionV>
                <wp:extent cx="6838950" cy="449834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498340"/>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rsidR="002E08B4" w:rsidRPr="002E08B4" w:rsidRDefault="002E08B4" w:rsidP="002E08B4">
                            <w:pPr>
                              <w:spacing w:after="0" w:line="240" w:lineRule="auto"/>
                              <w:contextualSpacing/>
                              <w:rPr>
                                <w:rFonts w:ascii="Times New Roman" w:eastAsia="Times New Roman" w:hAnsi="Times New Roman" w:cs="Times New Roman"/>
                                <w:b/>
                                <w:szCs w:val="24"/>
                              </w:rPr>
                            </w:pPr>
                            <w:r w:rsidRPr="002E08B4">
                              <w:rPr>
                                <w:rFonts w:ascii="Candara" w:eastAsia="+mn-ea" w:hAnsi="Candara" w:cs="+mn-cs"/>
                                <w:b/>
                                <w:color w:val="FFFFFF"/>
                                <w:szCs w:val="24"/>
                              </w:rPr>
                              <w:t>Job Description</w:t>
                            </w:r>
                          </w:p>
                          <w:p w:rsidR="000455F2" w:rsidRPr="000455F2" w:rsidRDefault="000455F2" w:rsidP="000455F2">
                            <w:pPr>
                              <w:rPr>
                                <w:rFonts w:ascii="Candara" w:hAnsi="Candara"/>
                                <w:sz w:val="20"/>
                              </w:rPr>
                            </w:pPr>
                            <w:r w:rsidRPr="000455F2">
                              <w:rPr>
                                <w:rFonts w:ascii="Candara" w:hAnsi="Candara"/>
                                <w:sz w:val="20"/>
                              </w:rPr>
                              <w:t>Under the supervision of the Deputy Medical Director, the Supervising Medical Doctor’s responsibilities will include but not be limited to:</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Supervise School Health Physicians</w:t>
                            </w:r>
                            <w:r>
                              <w:rPr>
                                <w:rFonts w:ascii="Candara" w:hAnsi="Candara"/>
                                <w:sz w:val="20"/>
                              </w:rPr>
                              <w:t>.</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Work within the mandates, policies and protocols of the Office of School Health (OSH).</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Attend to the health needs of a designated school community.</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Utilize the Automated Student Health Record (ASHR) to maintain accurate student health records.</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Serve as a consultant to the school nurse and school administrative staff regarding school related health concerns.</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Support the development of school educational and prevention programs promoting the health and wellness of students.</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Participate in policy development and revisions as indicated.</w:t>
                            </w:r>
                          </w:p>
                          <w:p w:rsidR="000455F2" w:rsidRDefault="000455F2" w:rsidP="000455F2">
                            <w:pPr>
                              <w:pStyle w:val="ListParagraph"/>
                              <w:numPr>
                                <w:ilvl w:val="0"/>
                                <w:numId w:val="6"/>
                              </w:numPr>
                              <w:rPr>
                                <w:rFonts w:ascii="Candara" w:hAnsi="Candara"/>
                                <w:sz w:val="20"/>
                              </w:rPr>
                            </w:pPr>
                            <w:r w:rsidRPr="000455F2">
                              <w:rPr>
                                <w:rFonts w:ascii="Candara" w:hAnsi="Candara"/>
                                <w:sz w:val="20"/>
                              </w:rPr>
                              <w:t>Provide clinical assistance in the event of an environmental or communicable disease occurrence.</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 xml:space="preserve"> Function as a liaison for students with community health providers to resolve health issues that affect school functioning.</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Develop and maintain professional relationships within the school community and the community at large.</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Support all medical initiatives put forth by the Office of School Health, e.g. Asthma, Reproductive health, Obesity and Diabetes Initiatives.</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Keep abreast of health management policy statements and emerging research within the health community affecting school health.</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Assist with or provide trainings/presentations to school health physicians, nurses, school staff, community organizations or parents</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Participate in School Health research and quality improvement activities</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Participate in all mandated DOHMH and Office of School Health trainings and professional development sessions</w:t>
                            </w:r>
                          </w:p>
                          <w:p w:rsidR="000455F2" w:rsidRPr="006A57DD" w:rsidRDefault="000455F2" w:rsidP="000455F2">
                            <w:pPr>
                              <w:pStyle w:val="ListParagraph"/>
                              <w:numPr>
                                <w:ilvl w:val="0"/>
                                <w:numId w:val="6"/>
                              </w:numPr>
                              <w:rPr>
                                <w:rFonts w:ascii="Candara" w:hAnsi="Candara"/>
                                <w:sz w:val="20"/>
                              </w:rPr>
                            </w:pPr>
                            <w:r w:rsidRPr="000455F2">
                              <w:rPr>
                                <w:rFonts w:ascii="Candara" w:hAnsi="Candara"/>
                                <w:sz w:val="20"/>
                              </w:rPr>
                              <w:t>Attend all program meetings and Continuing Medical Education classes provided by the Office of School Health.</w:t>
                            </w:r>
                          </w:p>
                          <w:p w:rsidR="002E08B4" w:rsidRPr="006A57DD" w:rsidRDefault="002E08B4" w:rsidP="000455F2">
                            <w:pPr>
                              <w:pStyle w:val="ListParagraph"/>
                              <w:rPr>
                                <w:rFonts w:ascii="Candara" w:hAnsi="Candar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076E" id="_x0000_s1030" type="#_x0000_t202" style="position:absolute;margin-left:0;margin-top:152.35pt;width:538.5pt;height:354.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" fillcolor="#5982db [3209]" strokecolor="white [3201]" strokeweight="1.5pt">
                <v:textbox>
                  <w:txbxContent>
                    <w:p w:rsidR="002E08B4" w:rsidRPr="002E08B4" w:rsidRDefault="002E08B4" w:rsidP="002E08B4">
                      <w:pPr>
                        <w:spacing w:after="0" w:line="240" w:lineRule="auto"/>
                        <w:contextualSpacing/>
                        <w:rPr>
                          <w:rFonts w:ascii="Times New Roman" w:eastAsia="Times New Roman" w:hAnsi="Times New Roman" w:cs="Times New Roman"/>
                          <w:b/>
                          <w:szCs w:val="24"/>
                        </w:rPr>
                      </w:pPr>
                      <w:r w:rsidRPr="002E08B4">
                        <w:rPr>
                          <w:rFonts w:ascii="Candara" w:eastAsia="+mn-ea" w:hAnsi="Candara" w:cs="+mn-cs"/>
                          <w:b/>
                          <w:color w:val="FFFFFF"/>
                          <w:szCs w:val="24"/>
                        </w:rPr>
                        <w:t>Job Description</w:t>
                      </w:r>
                    </w:p>
                    <w:p w:rsidR="000455F2" w:rsidRPr="000455F2" w:rsidRDefault="000455F2" w:rsidP="000455F2">
                      <w:pPr>
                        <w:rPr>
                          <w:rFonts w:ascii="Candara" w:hAnsi="Candara"/>
                          <w:sz w:val="20"/>
                        </w:rPr>
                      </w:pPr>
                      <w:r w:rsidRPr="000455F2">
                        <w:rPr>
                          <w:rFonts w:ascii="Candara" w:hAnsi="Candara"/>
                          <w:sz w:val="20"/>
                        </w:rPr>
                        <w:t>Under the supervision of the Deputy Medical Director, the Supervising Medical Doctor’s responsibilities will include but not be limited to:</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Supervise School Health Physicians</w:t>
                      </w:r>
                      <w:r>
                        <w:rPr>
                          <w:rFonts w:ascii="Candara" w:hAnsi="Candara"/>
                          <w:sz w:val="20"/>
                        </w:rPr>
                        <w:t>.</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Work within the mandates, policies and protocols of the Office of School Health (OSH).</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Attend to the health needs of a designated school community.</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Utilize the Automated Student Health Record (ASHR) to maintain accurate student health records.</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Serve as a consultant to the school nurse and school administrative staff regarding school related health concerns.</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Support the development of school educational and prevention programs promoting the health and wellness of students.</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Participate in policy development and revisions as indicated.</w:t>
                      </w:r>
                    </w:p>
                    <w:p w:rsidR="000455F2" w:rsidRDefault="000455F2" w:rsidP="000455F2">
                      <w:pPr>
                        <w:pStyle w:val="ListParagraph"/>
                        <w:numPr>
                          <w:ilvl w:val="0"/>
                          <w:numId w:val="6"/>
                        </w:numPr>
                        <w:rPr>
                          <w:rFonts w:ascii="Candara" w:hAnsi="Candara"/>
                          <w:sz w:val="20"/>
                        </w:rPr>
                      </w:pPr>
                      <w:r w:rsidRPr="000455F2">
                        <w:rPr>
                          <w:rFonts w:ascii="Candara" w:hAnsi="Candara"/>
                          <w:sz w:val="20"/>
                        </w:rPr>
                        <w:t>Provide clinical assistance in the event of an environmental or communicable disease occurrence.</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 xml:space="preserve"> Function as a liaison for students with community health providers to resolve health issues that affect school functioning.</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Develop and maintain professional relationships within the school community and the community at large.</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Support all medical initiatives put forth by the Office of School Health, e.g. Asthma, Reproductive health, Obesity and Diabetes Initiatives.</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Keep abreast of health management policy statements and emerging research within the health community affecting school health.</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Assist with or provide trainings/presentations to school health physicians, nurses, school staff, community organizations or parents</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Participate in School Health research and quality improvement activities</w:t>
                      </w:r>
                    </w:p>
                    <w:p w:rsidR="000455F2" w:rsidRPr="000455F2" w:rsidRDefault="000455F2" w:rsidP="000455F2">
                      <w:pPr>
                        <w:pStyle w:val="ListParagraph"/>
                        <w:numPr>
                          <w:ilvl w:val="0"/>
                          <w:numId w:val="6"/>
                        </w:numPr>
                        <w:rPr>
                          <w:rFonts w:ascii="Candara" w:hAnsi="Candara"/>
                          <w:sz w:val="20"/>
                        </w:rPr>
                      </w:pPr>
                      <w:r w:rsidRPr="000455F2">
                        <w:rPr>
                          <w:rFonts w:ascii="Candara" w:hAnsi="Candara"/>
                          <w:sz w:val="20"/>
                        </w:rPr>
                        <w:t>Participate in all mandated DOHMH and Office of School Health trainings and professional development sessions</w:t>
                      </w:r>
                    </w:p>
                    <w:p w:rsidR="000455F2" w:rsidRPr="006A57DD" w:rsidRDefault="000455F2" w:rsidP="000455F2">
                      <w:pPr>
                        <w:pStyle w:val="ListParagraph"/>
                        <w:numPr>
                          <w:ilvl w:val="0"/>
                          <w:numId w:val="6"/>
                        </w:numPr>
                        <w:rPr>
                          <w:rFonts w:ascii="Candara" w:hAnsi="Candara"/>
                          <w:sz w:val="20"/>
                        </w:rPr>
                      </w:pPr>
                      <w:r w:rsidRPr="000455F2">
                        <w:rPr>
                          <w:rFonts w:ascii="Candara" w:hAnsi="Candara"/>
                          <w:sz w:val="20"/>
                        </w:rPr>
                        <w:t>Attend all program meetings and Continuing Medical Education classes provided by the Office of School Health.</w:t>
                      </w:r>
                    </w:p>
                    <w:p w:rsidR="002E08B4" w:rsidRPr="006A57DD" w:rsidRDefault="002E08B4" w:rsidP="000455F2">
                      <w:pPr>
                        <w:pStyle w:val="ListParagraph"/>
                        <w:rPr>
                          <w:rFonts w:ascii="Candara" w:hAnsi="Candara"/>
                          <w:sz w:val="20"/>
                        </w:rPr>
                      </w:pPr>
                    </w:p>
                  </w:txbxContent>
                </v:textbox>
                <w10:wrap type="square" anchorx="margin"/>
              </v:shape>
            </w:pict>
          </mc:Fallback>
        </mc:AlternateContent>
      </w:r>
      <w:r w:rsidR="000455F2">
        <w:rPr>
          <w:noProof/>
        </w:rPr>
        <mc:AlternateContent>
          <mc:Choice Requires="wps">
            <w:drawing>
              <wp:anchor distT="45720" distB="45720" distL="114300" distR="114300" simplePos="0" relativeHeight="251661312" behindDoc="0" locked="0" layoutInCell="1" allowOverlap="1" wp14:anchorId="7232D785" wp14:editId="2382F717">
                <wp:simplePos x="0" y="0"/>
                <wp:positionH relativeFrom="margin">
                  <wp:align>left</wp:align>
                </wp:positionH>
                <wp:positionV relativeFrom="paragraph">
                  <wp:posOffset>0</wp:posOffset>
                </wp:positionV>
                <wp:extent cx="6824980" cy="533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534009"/>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rsidR="002E08B4" w:rsidRPr="00BF1866" w:rsidRDefault="000455F2" w:rsidP="006A57DD">
                            <w:pPr>
                              <w:jc w:val="center"/>
                              <w:rPr>
                                <w:rFonts w:ascii="Candara" w:hAnsi="Candara"/>
                                <w:b/>
                                <w:sz w:val="56"/>
                                <w:szCs w:val="72"/>
                                <w14:textOutline w14:w="0" w14:cap="flat" w14:cmpd="sng" w14:algn="ctr">
                                  <w14:noFill/>
                                  <w14:prstDash w14:val="solid"/>
                                  <w14:round/>
                                </w14:textOutline>
                              </w:rPr>
                            </w:pPr>
                            <w:r>
                              <w:rPr>
                                <w:rFonts w:ascii="Candara" w:hAnsi="Candara"/>
                                <w:b/>
                                <w:sz w:val="56"/>
                                <w:szCs w:val="72"/>
                                <w14:textOutline w14:w="0" w14:cap="flat" w14:cmpd="sng" w14:algn="ctr">
                                  <w14:noFill/>
                                  <w14:prstDash w14:val="solid"/>
                                  <w14:round/>
                                </w14:textOutline>
                              </w:rPr>
                              <w:t xml:space="preserve">Supervising </w:t>
                            </w:r>
                            <w:r w:rsidR="002E08B4" w:rsidRPr="00BF1866">
                              <w:rPr>
                                <w:rFonts w:ascii="Candara" w:hAnsi="Candara"/>
                                <w:b/>
                                <w:sz w:val="56"/>
                                <w:szCs w:val="72"/>
                                <w14:textOutline w14:w="0" w14:cap="flat" w14:cmpd="sng" w14:algn="ctr">
                                  <w14:noFill/>
                                  <w14:prstDash w14:val="solid"/>
                                  <w14:round/>
                                </w14:textOutline>
                              </w:rPr>
                              <w:t>School Health Physician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2D785" id="_x0000_s1031" type="#_x0000_t202" style="position:absolute;margin-left:0;margin-top:0;width:537.4pt;height:4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" fillcolor="white [3201]" stroked="f" strokeweight="1.25pt">
                <v:textbox>
                  <w:txbxContent>
                    <w:p w:rsidR="002E08B4" w:rsidRPr="00BF1866" w:rsidRDefault="000455F2" w:rsidP="006A57DD">
                      <w:pPr>
                        <w:jc w:val="center"/>
                        <w:rPr>
                          <w:rFonts w:ascii="Candara" w:hAnsi="Candara"/>
                          <w:b/>
                          <w:sz w:val="56"/>
                          <w:szCs w:val="72"/>
                          <w14:textOutline w14:w="0" w14:cap="flat" w14:cmpd="sng" w14:algn="ctr">
                            <w14:noFill/>
                            <w14:prstDash w14:val="solid"/>
                            <w14:round/>
                          </w14:textOutline>
                        </w:rPr>
                      </w:pPr>
                      <w:r>
                        <w:rPr>
                          <w:rFonts w:ascii="Candara" w:hAnsi="Candara"/>
                          <w:b/>
                          <w:sz w:val="56"/>
                          <w:szCs w:val="72"/>
                          <w14:textOutline w14:w="0" w14:cap="flat" w14:cmpd="sng" w14:algn="ctr">
                            <w14:noFill/>
                            <w14:prstDash w14:val="solid"/>
                            <w14:round/>
                          </w14:textOutline>
                        </w:rPr>
                        <w:t xml:space="preserve">Supervising </w:t>
                      </w:r>
                      <w:r w:rsidR="002E08B4" w:rsidRPr="00BF1866">
                        <w:rPr>
                          <w:rFonts w:ascii="Candara" w:hAnsi="Candara"/>
                          <w:b/>
                          <w:sz w:val="56"/>
                          <w:szCs w:val="72"/>
                          <w14:textOutline w14:w="0" w14:cap="flat" w14:cmpd="sng" w14:algn="ctr">
                            <w14:noFill/>
                            <w14:prstDash w14:val="solid"/>
                            <w14:round/>
                          </w14:textOutline>
                        </w:rPr>
                        <w:t>School Health Physician</w:t>
                      </w:r>
                    </w:p>
                  </w:txbxContent>
                </v:textbox>
                <w10:wrap type="square" anchorx="margin"/>
              </v:shape>
            </w:pict>
          </mc:Fallback>
        </mc:AlternateContent>
      </w:r>
    </w:p>
    <w:sectPr w:rsidR="00E32E6C" w:rsidSect="002E08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3496"/>
    <w:multiLevelType w:val="hybridMultilevel"/>
    <w:tmpl w:val="5A945C20"/>
    <w:lvl w:ilvl="0" w:tplc="B290E2C2">
      <w:start w:val="1"/>
      <w:numFmt w:val="bullet"/>
      <w:lvlText w:val="•"/>
      <w:lvlJc w:val="left"/>
      <w:pPr>
        <w:tabs>
          <w:tab w:val="num" w:pos="720"/>
        </w:tabs>
        <w:ind w:left="720" w:hanging="360"/>
      </w:pPr>
      <w:rPr>
        <w:rFonts w:ascii="Times New Roman" w:hAnsi="Times New Roman" w:hint="default"/>
      </w:rPr>
    </w:lvl>
    <w:lvl w:ilvl="1" w:tplc="C34CE22E">
      <w:start w:val="49"/>
      <w:numFmt w:val="bullet"/>
      <w:lvlText w:val="•"/>
      <w:lvlJc w:val="left"/>
      <w:pPr>
        <w:tabs>
          <w:tab w:val="num" w:pos="1440"/>
        </w:tabs>
        <w:ind w:left="1440" w:hanging="360"/>
      </w:pPr>
      <w:rPr>
        <w:rFonts w:ascii="Times New Roman" w:hAnsi="Times New Roman" w:hint="default"/>
      </w:rPr>
    </w:lvl>
    <w:lvl w:ilvl="2" w:tplc="C3CAC8A8" w:tentative="1">
      <w:start w:val="1"/>
      <w:numFmt w:val="bullet"/>
      <w:lvlText w:val="•"/>
      <w:lvlJc w:val="left"/>
      <w:pPr>
        <w:tabs>
          <w:tab w:val="num" w:pos="2160"/>
        </w:tabs>
        <w:ind w:left="2160" w:hanging="360"/>
      </w:pPr>
      <w:rPr>
        <w:rFonts w:ascii="Times New Roman" w:hAnsi="Times New Roman" w:hint="default"/>
      </w:rPr>
    </w:lvl>
    <w:lvl w:ilvl="3" w:tplc="88EC658C" w:tentative="1">
      <w:start w:val="1"/>
      <w:numFmt w:val="bullet"/>
      <w:lvlText w:val="•"/>
      <w:lvlJc w:val="left"/>
      <w:pPr>
        <w:tabs>
          <w:tab w:val="num" w:pos="2880"/>
        </w:tabs>
        <w:ind w:left="2880" w:hanging="360"/>
      </w:pPr>
      <w:rPr>
        <w:rFonts w:ascii="Times New Roman" w:hAnsi="Times New Roman" w:hint="default"/>
      </w:rPr>
    </w:lvl>
    <w:lvl w:ilvl="4" w:tplc="10B2F56A" w:tentative="1">
      <w:start w:val="1"/>
      <w:numFmt w:val="bullet"/>
      <w:lvlText w:val="•"/>
      <w:lvlJc w:val="left"/>
      <w:pPr>
        <w:tabs>
          <w:tab w:val="num" w:pos="3600"/>
        </w:tabs>
        <w:ind w:left="3600" w:hanging="360"/>
      </w:pPr>
      <w:rPr>
        <w:rFonts w:ascii="Times New Roman" w:hAnsi="Times New Roman" w:hint="default"/>
      </w:rPr>
    </w:lvl>
    <w:lvl w:ilvl="5" w:tplc="932A2E5A" w:tentative="1">
      <w:start w:val="1"/>
      <w:numFmt w:val="bullet"/>
      <w:lvlText w:val="•"/>
      <w:lvlJc w:val="left"/>
      <w:pPr>
        <w:tabs>
          <w:tab w:val="num" w:pos="4320"/>
        </w:tabs>
        <w:ind w:left="4320" w:hanging="360"/>
      </w:pPr>
      <w:rPr>
        <w:rFonts w:ascii="Times New Roman" w:hAnsi="Times New Roman" w:hint="default"/>
      </w:rPr>
    </w:lvl>
    <w:lvl w:ilvl="6" w:tplc="87B22570" w:tentative="1">
      <w:start w:val="1"/>
      <w:numFmt w:val="bullet"/>
      <w:lvlText w:val="•"/>
      <w:lvlJc w:val="left"/>
      <w:pPr>
        <w:tabs>
          <w:tab w:val="num" w:pos="5040"/>
        </w:tabs>
        <w:ind w:left="5040" w:hanging="360"/>
      </w:pPr>
      <w:rPr>
        <w:rFonts w:ascii="Times New Roman" w:hAnsi="Times New Roman" w:hint="default"/>
      </w:rPr>
    </w:lvl>
    <w:lvl w:ilvl="7" w:tplc="A37E88F4" w:tentative="1">
      <w:start w:val="1"/>
      <w:numFmt w:val="bullet"/>
      <w:lvlText w:val="•"/>
      <w:lvlJc w:val="left"/>
      <w:pPr>
        <w:tabs>
          <w:tab w:val="num" w:pos="5760"/>
        </w:tabs>
        <w:ind w:left="5760" w:hanging="360"/>
      </w:pPr>
      <w:rPr>
        <w:rFonts w:ascii="Times New Roman" w:hAnsi="Times New Roman" w:hint="default"/>
      </w:rPr>
    </w:lvl>
    <w:lvl w:ilvl="8" w:tplc="7EDA081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F00C32"/>
    <w:multiLevelType w:val="hybridMultilevel"/>
    <w:tmpl w:val="F70E6400"/>
    <w:lvl w:ilvl="0" w:tplc="B9547D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3734F"/>
    <w:multiLevelType w:val="hybridMultilevel"/>
    <w:tmpl w:val="D7E89E80"/>
    <w:lvl w:ilvl="0" w:tplc="42063B52">
      <w:start w:val="1"/>
      <w:numFmt w:val="bullet"/>
      <w:lvlText w:val="•"/>
      <w:lvlJc w:val="left"/>
      <w:pPr>
        <w:tabs>
          <w:tab w:val="num" w:pos="720"/>
        </w:tabs>
        <w:ind w:left="720" w:hanging="360"/>
      </w:pPr>
      <w:rPr>
        <w:rFonts w:ascii="Times New Roman" w:hAnsi="Times New Roman" w:hint="default"/>
      </w:rPr>
    </w:lvl>
    <w:lvl w:ilvl="1" w:tplc="4C1C601A">
      <w:start w:val="49"/>
      <w:numFmt w:val="bullet"/>
      <w:lvlText w:val="•"/>
      <w:lvlJc w:val="left"/>
      <w:pPr>
        <w:tabs>
          <w:tab w:val="num" w:pos="1440"/>
        </w:tabs>
        <w:ind w:left="1440" w:hanging="360"/>
      </w:pPr>
      <w:rPr>
        <w:rFonts w:ascii="Times New Roman" w:hAnsi="Times New Roman" w:hint="default"/>
      </w:rPr>
    </w:lvl>
    <w:lvl w:ilvl="2" w:tplc="32DC764A" w:tentative="1">
      <w:start w:val="1"/>
      <w:numFmt w:val="bullet"/>
      <w:lvlText w:val="•"/>
      <w:lvlJc w:val="left"/>
      <w:pPr>
        <w:tabs>
          <w:tab w:val="num" w:pos="2160"/>
        </w:tabs>
        <w:ind w:left="2160" w:hanging="360"/>
      </w:pPr>
      <w:rPr>
        <w:rFonts w:ascii="Times New Roman" w:hAnsi="Times New Roman" w:hint="default"/>
      </w:rPr>
    </w:lvl>
    <w:lvl w:ilvl="3" w:tplc="953EE230" w:tentative="1">
      <w:start w:val="1"/>
      <w:numFmt w:val="bullet"/>
      <w:lvlText w:val="•"/>
      <w:lvlJc w:val="left"/>
      <w:pPr>
        <w:tabs>
          <w:tab w:val="num" w:pos="2880"/>
        </w:tabs>
        <w:ind w:left="2880" w:hanging="360"/>
      </w:pPr>
      <w:rPr>
        <w:rFonts w:ascii="Times New Roman" w:hAnsi="Times New Roman" w:hint="default"/>
      </w:rPr>
    </w:lvl>
    <w:lvl w:ilvl="4" w:tplc="D99EFC18" w:tentative="1">
      <w:start w:val="1"/>
      <w:numFmt w:val="bullet"/>
      <w:lvlText w:val="•"/>
      <w:lvlJc w:val="left"/>
      <w:pPr>
        <w:tabs>
          <w:tab w:val="num" w:pos="3600"/>
        </w:tabs>
        <w:ind w:left="3600" w:hanging="360"/>
      </w:pPr>
      <w:rPr>
        <w:rFonts w:ascii="Times New Roman" w:hAnsi="Times New Roman" w:hint="default"/>
      </w:rPr>
    </w:lvl>
    <w:lvl w:ilvl="5" w:tplc="B8820B4A" w:tentative="1">
      <w:start w:val="1"/>
      <w:numFmt w:val="bullet"/>
      <w:lvlText w:val="•"/>
      <w:lvlJc w:val="left"/>
      <w:pPr>
        <w:tabs>
          <w:tab w:val="num" w:pos="4320"/>
        </w:tabs>
        <w:ind w:left="4320" w:hanging="360"/>
      </w:pPr>
      <w:rPr>
        <w:rFonts w:ascii="Times New Roman" w:hAnsi="Times New Roman" w:hint="default"/>
      </w:rPr>
    </w:lvl>
    <w:lvl w:ilvl="6" w:tplc="767620F6" w:tentative="1">
      <w:start w:val="1"/>
      <w:numFmt w:val="bullet"/>
      <w:lvlText w:val="•"/>
      <w:lvlJc w:val="left"/>
      <w:pPr>
        <w:tabs>
          <w:tab w:val="num" w:pos="5040"/>
        </w:tabs>
        <w:ind w:left="5040" w:hanging="360"/>
      </w:pPr>
      <w:rPr>
        <w:rFonts w:ascii="Times New Roman" w:hAnsi="Times New Roman" w:hint="default"/>
      </w:rPr>
    </w:lvl>
    <w:lvl w:ilvl="7" w:tplc="D1240E1A" w:tentative="1">
      <w:start w:val="1"/>
      <w:numFmt w:val="bullet"/>
      <w:lvlText w:val="•"/>
      <w:lvlJc w:val="left"/>
      <w:pPr>
        <w:tabs>
          <w:tab w:val="num" w:pos="5760"/>
        </w:tabs>
        <w:ind w:left="5760" w:hanging="360"/>
      </w:pPr>
      <w:rPr>
        <w:rFonts w:ascii="Times New Roman" w:hAnsi="Times New Roman" w:hint="default"/>
      </w:rPr>
    </w:lvl>
    <w:lvl w:ilvl="8" w:tplc="3CACE37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EF04D1"/>
    <w:multiLevelType w:val="hybridMultilevel"/>
    <w:tmpl w:val="C81095E0"/>
    <w:lvl w:ilvl="0" w:tplc="5514767C">
      <w:start w:val="1"/>
      <w:numFmt w:val="bullet"/>
      <w:lvlText w:val="•"/>
      <w:lvlJc w:val="left"/>
      <w:pPr>
        <w:tabs>
          <w:tab w:val="num" w:pos="720"/>
        </w:tabs>
        <w:ind w:left="720" w:hanging="360"/>
      </w:pPr>
      <w:rPr>
        <w:rFonts w:ascii="Times New Roman" w:hAnsi="Times New Roman" w:hint="default"/>
      </w:rPr>
    </w:lvl>
    <w:lvl w:ilvl="1" w:tplc="D0A25DD4">
      <w:start w:val="49"/>
      <w:numFmt w:val="bullet"/>
      <w:lvlText w:val="•"/>
      <w:lvlJc w:val="left"/>
      <w:pPr>
        <w:tabs>
          <w:tab w:val="num" w:pos="1440"/>
        </w:tabs>
        <w:ind w:left="1440" w:hanging="360"/>
      </w:pPr>
      <w:rPr>
        <w:rFonts w:ascii="Times New Roman" w:hAnsi="Times New Roman" w:hint="default"/>
      </w:rPr>
    </w:lvl>
    <w:lvl w:ilvl="2" w:tplc="E990D09A" w:tentative="1">
      <w:start w:val="1"/>
      <w:numFmt w:val="bullet"/>
      <w:lvlText w:val="•"/>
      <w:lvlJc w:val="left"/>
      <w:pPr>
        <w:tabs>
          <w:tab w:val="num" w:pos="2160"/>
        </w:tabs>
        <w:ind w:left="2160" w:hanging="360"/>
      </w:pPr>
      <w:rPr>
        <w:rFonts w:ascii="Times New Roman" w:hAnsi="Times New Roman" w:hint="default"/>
      </w:rPr>
    </w:lvl>
    <w:lvl w:ilvl="3" w:tplc="421213D8" w:tentative="1">
      <w:start w:val="1"/>
      <w:numFmt w:val="bullet"/>
      <w:lvlText w:val="•"/>
      <w:lvlJc w:val="left"/>
      <w:pPr>
        <w:tabs>
          <w:tab w:val="num" w:pos="2880"/>
        </w:tabs>
        <w:ind w:left="2880" w:hanging="360"/>
      </w:pPr>
      <w:rPr>
        <w:rFonts w:ascii="Times New Roman" w:hAnsi="Times New Roman" w:hint="default"/>
      </w:rPr>
    </w:lvl>
    <w:lvl w:ilvl="4" w:tplc="856AB252" w:tentative="1">
      <w:start w:val="1"/>
      <w:numFmt w:val="bullet"/>
      <w:lvlText w:val="•"/>
      <w:lvlJc w:val="left"/>
      <w:pPr>
        <w:tabs>
          <w:tab w:val="num" w:pos="3600"/>
        </w:tabs>
        <w:ind w:left="3600" w:hanging="360"/>
      </w:pPr>
      <w:rPr>
        <w:rFonts w:ascii="Times New Roman" w:hAnsi="Times New Roman" w:hint="default"/>
      </w:rPr>
    </w:lvl>
    <w:lvl w:ilvl="5" w:tplc="87B6EA16" w:tentative="1">
      <w:start w:val="1"/>
      <w:numFmt w:val="bullet"/>
      <w:lvlText w:val="•"/>
      <w:lvlJc w:val="left"/>
      <w:pPr>
        <w:tabs>
          <w:tab w:val="num" w:pos="4320"/>
        </w:tabs>
        <w:ind w:left="4320" w:hanging="360"/>
      </w:pPr>
      <w:rPr>
        <w:rFonts w:ascii="Times New Roman" w:hAnsi="Times New Roman" w:hint="default"/>
      </w:rPr>
    </w:lvl>
    <w:lvl w:ilvl="6" w:tplc="038446F8" w:tentative="1">
      <w:start w:val="1"/>
      <w:numFmt w:val="bullet"/>
      <w:lvlText w:val="•"/>
      <w:lvlJc w:val="left"/>
      <w:pPr>
        <w:tabs>
          <w:tab w:val="num" w:pos="5040"/>
        </w:tabs>
        <w:ind w:left="5040" w:hanging="360"/>
      </w:pPr>
      <w:rPr>
        <w:rFonts w:ascii="Times New Roman" w:hAnsi="Times New Roman" w:hint="default"/>
      </w:rPr>
    </w:lvl>
    <w:lvl w:ilvl="7" w:tplc="1B6C5A0A" w:tentative="1">
      <w:start w:val="1"/>
      <w:numFmt w:val="bullet"/>
      <w:lvlText w:val="•"/>
      <w:lvlJc w:val="left"/>
      <w:pPr>
        <w:tabs>
          <w:tab w:val="num" w:pos="5760"/>
        </w:tabs>
        <w:ind w:left="5760" w:hanging="360"/>
      </w:pPr>
      <w:rPr>
        <w:rFonts w:ascii="Times New Roman" w:hAnsi="Times New Roman" w:hint="default"/>
      </w:rPr>
    </w:lvl>
    <w:lvl w:ilvl="8" w:tplc="B5A89D7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374D9E"/>
    <w:multiLevelType w:val="hybridMultilevel"/>
    <w:tmpl w:val="1338C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6A4A8D"/>
    <w:multiLevelType w:val="hybridMultilevel"/>
    <w:tmpl w:val="79CAA406"/>
    <w:lvl w:ilvl="0" w:tplc="2370F962">
      <w:start w:val="1"/>
      <w:numFmt w:val="bullet"/>
      <w:lvlText w:val="•"/>
      <w:lvlJc w:val="left"/>
      <w:pPr>
        <w:tabs>
          <w:tab w:val="num" w:pos="159"/>
        </w:tabs>
        <w:ind w:left="159" w:hanging="360"/>
      </w:pPr>
      <w:rPr>
        <w:rFonts w:ascii="Times New Roman" w:hAnsi="Times New Roman" w:hint="default"/>
      </w:rPr>
    </w:lvl>
    <w:lvl w:ilvl="1" w:tplc="E48094C6">
      <w:start w:val="49"/>
      <w:numFmt w:val="bullet"/>
      <w:lvlText w:val="•"/>
      <w:lvlJc w:val="left"/>
      <w:pPr>
        <w:tabs>
          <w:tab w:val="num" w:pos="879"/>
        </w:tabs>
        <w:ind w:left="879" w:hanging="360"/>
      </w:pPr>
      <w:rPr>
        <w:rFonts w:ascii="Times New Roman" w:hAnsi="Times New Roman" w:hint="default"/>
      </w:rPr>
    </w:lvl>
    <w:lvl w:ilvl="2" w:tplc="F7503A42" w:tentative="1">
      <w:start w:val="1"/>
      <w:numFmt w:val="bullet"/>
      <w:lvlText w:val="•"/>
      <w:lvlJc w:val="left"/>
      <w:pPr>
        <w:tabs>
          <w:tab w:val="num" w:pos="1599"/>
        </w:tabs>
        <w:ind w:left="1599" w:hanging="360"/>
      </w:pPr>
      <w:rPr>
        <w:rFonts w:ascii="Times New Roman" w:hAnsi="Times New Roman" w:hint="default"/>
      </w:rPr>
    </w:lvl>
    <w:lvl w:ilvl="3" w:tplc="5D9EF3D0" w:tentative="1">
      <w:start w:val="1"/>
      <w:numFmt w:val="bullet"/>
      <w:lvlText w:val="•"/>
      <w:lvlJc w:val="left"/>
      <w:pPr>
        <w:tabs>
          <w:tab w:val="num" w:pos="2319"/>
        </w:tabs>
        <w:ind w:left="2319" w:hanging="360"/>
      </w:pPr>
      <w:rPr>
        <w:rFonts w:ascii="Times New Roman" w:hAnsi="Times New Roman" w:hint="default"/>
      </w:rPr>
    </w:lvl>
    <w:lvl w:ilvl="4" w:tplc="F3406E78" w:tentative="1">
      <w:start w:val="1"/>
      <w:numFmt w:val="bullet"/>
      <w:lvlText w:val="•"/>
      <w:lvlJc w:val="left"/>
      <w:pPr>
        <w:tabs>
          <w:tab w:val="num" w:pos="3039"/>
        </w:tabs>
        <w:ind w:left="3039" w:hanging="360"/>
      </w:pPr>
      <w:rPr>
        <w:rFonts w:ascii="Times New Roman" w:hAnsi="Times New Roman" w:hint="default"/>
      </w:rPr>
    </w:lvl>
    <w:lvl w:ilvl="5" w:tplc="61E4D378" w:tentative="1">
      <w:start w:val="1"/>
      <w:numFmt w:val="bullet"/>
      <w:lvlText w:val="•"/>
      <w:lvlJc w:val="left"/>
      <w:pPr>
        <w:tabs>
          <w:tab w:val="num" w:pos="3759"/>
        </w:tabs>
        <w:ind w:left="3759" w:hanging="360"/>
      </w:pPr>
      <w:rPr>
        <w:rFonts w:ascii="Times New Roman" w:hAnsi="Times New Roman" w:hint="default"/>
      </w:rPr>
    </w:lvl>
    <w:lvl w:ilvl="6" w:tplc="5C967E66" w:tentative="1">
      <w:start w:val="1"/>
      <w:numFmt w:val="bullet"/>
      <w:lvlText w:val="•"/>
      <w:lvlJc w:val="left"/>
      <w:pPr>
        <w:tabs>
          <w:tab w:val="num" w:pos="4479"/>
        </w:tabs>
        <w:ind w:left="4479" w:hanging="360"/>
      </w:pPr>
      <w:rPr>
        <w:rFonts w:ascii="Times New Roman" w:hAnsi="Times New Roman" w:hint="default"/>
      </w:rPr>
    </w:lvl>
    <w:lvl w:ilvl="7" w:tplc="9E1E8E2A" w:tentative="1">
      <w:start w:val="1"/>
      <w:numFmt w:val="bullet"/>
      <w:lvlText w:val="•"/>
      <w:lvlJc w:val="left"/>
      <w:pPr>
        <w:tabs>
          <w:tab w:val="num" w:pos="5199"/>
        </w:tabs>
        <w:ind w:left="5199" w:hanging="360"/>
      </w:pPr>
      <w:rPr>
        <w:rFonts w:ascii="Times New Roman" w:hAnsi="Times New Roman" w:hint="default"/>
      </w:rPr>
    </w:lvl>
    <w:lvl w:ilvl="8" w:tplc="599ACD20" w:tentative="1">
      <w:start w:val="1"/>
      <w:numFmt w:val="bullet"/>
      <w:lvlText w:val="•"/>
      <w:lvlJc w:val="left"/>
      <w:pPr>
        <w:tabs>
          <w:tab w:val="num" w:pos="5919"/>
        </w:tabs>
        <w:ind w:left="5919" w:hanging="360"/>
      </w:pPr>
      <w:rPr>
        <w:rFonts w:ascii="Times New Roman" w:hAnsi="Times New Roman" w:hint="default"/>
      </w:rPr>
    </w:lvl>
  </w:abstractNum>
  <w:abstractNum w:abstractNumId="6" w15:restartNumberingAfterBreak="0">
    <w:nsid w:val="413F43EE"/>
    <w:multiLevelType w:val="hybridMultilevel"/>
    <w:tmpl w:val="82186FBA"/>
    <w:lvl w:ilvl="0" w:tplc="9D80D63E">
      <w:start w:val="1"/>
      <w:numFmt w:val="bullet"/>
      <w:lvlText w:val="•"/>
      <w:lvlJc w:val="left"/>
      <w:pPr>
        <w:tabs>
          <w:tab w:val="num" w:pos="720"/>
        </w:tabs>
        <w:ind w:left="720" w:hanging="360"/>
      </w:pPr>
      <w:rPr>
        <w:rFonts w:ascii="Times New Roman" w:hAnsi="Times New Roman" w:hint="default"/>
      </w:rPr>
    </w:lvl>
    <w:lvl w:ilvl="1" w:tplc="AE20B440">
      <w:start w:val="49"/>
      <w:numFmt w:val="bullet"/>
      <w:lvlText w:val="•"/>
      <w:lvlJc w:val="left"/>
      <w:pPr>
        <w:tabs>
          <w:tab w:val="num" w:pos="1440"/>
        </w:tabs>
        <w:ind w:left="1440" w:hanging="360"/>
      </w:pPr>
      <w:rPr>
        <w:rFonts w:ascii="Times New Roman" w:hAnsi="Times New Roman" w:hint="default"/>
      </w:rPr>
    </w:lvl>
    <w:lvl w:ilvl="2" w:tplc="A6E07B7C" w:tentative="1">
      <w:start w:val="1"/>
      <w:numFmt w:val="bullet"/>
      <w:lvlText w:val="•"/>
      <w:lvlJc w:val="left"/>
      <w:pPr>
        <w:tabs>
          <w:tab w:val="num" w:pos="2160"/>
        </w:tabs>
        <w:ind w:left="2160" w:hanging="360"/>
      </w:pPr>
      <w:rPr>
        <w:rFonts w:ascii="Times New Roman" w:hAnsi="Times New Roman" w:hint="default"/>
      </w:rPr>
    </w:lvl>
    <w:lvl w:ilvl="3" w:tplc="B72CC922" w:tentative="1">
      <w:start w:val="1"/>
      <w:numFmt w:val="bullet"/>
      <w:lvlText w:val="•"/>
      <w:lvlJc w:val="left"/>
      <w:pPr>
        <w:tabs>
          <w:tab w:val="num" w:pos="2880"/>
        </w:tabs>
        <w:ind w:left="2880" w:hanging="360"/>
      </w:pPr>
      <w:rPr>
        <w:rFonts w:ascii="Times New Roman" w:hAnsi="Times New Roman" w:hint="default"/>
      </w:rPr>
    </w:lvl>
    <w:lvl w:ilvl="4" w:tplc="BB9E5566" w:tentative="1">
      <w:start w:val="1"/>
      <w:numFmt w:val="bullet"/>
      <w:lvlText w:val="•"/>
      <w:lvlJc w:val="left"/>
      <w:pPr>
        <w:tabs>
          <w:tab w:val="num" w:pos="3600"/>
        </w:tabs>
        <w:ind w:left="3600" w:hanging="360"/>
      </w:pPr>
      <w:rPr>
        <w:rFonts w:ascii="Times New Roman" w:hAnsi="Times New Roman" w:hint="default"/>
      </w:rPr>
    </w:lvl>
    <w:lvl w:ilvl="5" w:tplc="B45CA9E0" w:tentative="1">
      <w:start w:val="1"/>
      <w:numFmt w:val="bullet"/>
      <w:lvlText w:val="•"/>
      <w:lvlJc w:val="left"/>
      <w:pPr>
        <w:tabs>
          <w:tab w:val="num" w:pos="4320"/>
        </w:tabs>
        <w:ind w:left="4320" w:hanging="360"/>
      </w:pPr>
      <w:rPr>
        <w:rFonts w:ascii="Times New Roman" w:hAnsi="Times New Roman" w:hint="default"/>
      </w:rPr>
    </w:lvl>
    <w:lvl w:ilvl="6" w:tplc="82FC866A" w:tentative="1">
      <w:start w:val="1"/>
      <w:numFmt w:val="bullet"/>
      <w:lvlText w:val="•"/>
      <w:lvlJc w:val="left"/>
      <w:pPr>
        <w:tabs>
          <w:tab w:val="num" w:pos="5040"/>
        </w:tabs>
        <w:ind w:left="5040" w:hanging="360"/>
      </w:pPr>
      <w:rPr>
        <w:rFonts w:ascii="Times New Roman" w:hAnsi="Times New Roman" w:hint="default"/>
      </w:rPr>
    </w:lvl>
    <w:lvl w:ilvl="7" w:tplc="344CB37C" w:tentative="1">
      <w:start w:val="1"/>
      <w:numFmt w:val="bullet"/>
      <w:lvlText w:val="•"/>
      <w:lvlJc w:val="left"/>
      <w:pPr>
        <w:tabs>
          <w:tab w:val="num" w:pos="5760"/>
        </w:tabs>
        <w:ind w:left="5760" w:hanging="360"/>
      </w:pPr>
      <w:rPr>
        <w:rFonts w:ascii="Times New Roman" w:hAnsi="Times New Roman" w:hint="default"/>
      </w:rPr>
    </w:lvl>
    <w:lvl w:ilvl="8" w:tplc="0FD257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38224E7"/>
    <w:multiLevelType w:val="hybridMultilevel"/>
    <w:tmpl w:val="E4589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96706"/>
    <w:multiLevelType w:val="hybridMultilevel"/>
    <w:tmpl w:val="2DF46394"/>
    <w:lvl w:ilvl="0" w:tplc="B9547D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12065"/>
    <w:multiLevelType w:val="hybridMultilevel"/>
    <w:tmpl w:val="8DF0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7"/>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B4"/>
    <w:rsid w:val="000455F2"/>
    <w:rsid w:val="001461B1"/>
    <w:rsid w:val="001E517A"/>
    <w:rsid w:val="002E08B4"/>
    <w:rsid w:val="00333758"/>
    <w:rsid w:val="00566F28"/>
    <w:rsid w:val="00673F26"/>
    <w:rsid w:val="006A57DD"/>
    <w:rsid w:val="008A44ED"/>
    <w:rsid w:val="00A428DC"/>
    <w:rsid w:val="00B76974"/>
    <w:rsid w:val="00BF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F1CAC-9DEA-4E87-B6CC-CA2AD137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B4"/>
    <w:pPr>
      <w:ind w:left="720"/>
      <w:contextualSpacing/>
    </w:pPr>
  </w:style>
  <w:style w:type="character" w:styleId="Hyperlink">
    <w:name w:val="Hyperlink"/>
    <w:basedOn w:val="DefaultParagraphFont"/>
    <w:uiPriority w:val="99"/>
    <w:unhideWhenUsed/>
    <w:rsid w:val="008A44ED"/>
    <w:rPr>
      <w:color w:val="0066FF" w:themeColor="hyperlink"/>
      <w:u w:val="single"/>
    </w:rPr>
  </w:style>
  <w:style w:type="paragraph" w:styleId="BalloonText">
    <w:name w:val="Balloon Text"/>
    <w:basedOn w:val="Normal"/>
    <w:link w:val="BalloonTextChar"/>
    <w:uiPriority w:val="99"/>
    <w:semiHidden/>
    <w:unhideWhenUsed/>
    <w:rsid w:val="00BF1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66"/>
    <w:rPr>
      <w:rFonts w:ascii="Segoe UI" w:hAnsi="Segoe UI" w:cs="Segoe UI"/>
      <w:sz w:val="18"/>
      <w:szCs w:val="18"/>
    </w:rPr>
  </w:style>
  <w:style w:type="paragraph" w:styleId="NoSpacing">
    <w:name w:val="No Spacing"/>
    <w:uiPriority w:val="1"/>
    <w:qFormat/>
    <w:rsid w:val="00BF1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5052">
      <w:bodyDiv w:val="1"/>
      <w:marLeft w:val="0"/>
      <w:marRight w:val="0"/>
      <w:marTop w:val="0"/>
      <w:marBottom w:val="0"/>
      <w:divBdr>
        <w:top w:val="none" w:sz="0" w:space="0" w:color="auto"/>
        <w:left w:val="none" w:sz="0" w:space="0" w:color="auto"/>
        <w:bottom w:val="none" w:sz="0" w:space="0" w:color="auto"/>
        <w:right w:val="none" w:sz="0" w:space="0" w:color="auto"/>
      </w:divBdr>
    </w:div>
    <w:div w:id="460267750">
      <w:bodyDiv w:val="1"/>
      <w:marLeft w:val="0"/>
      <w:marRight w:val="0"/>
      <w:marTop w:val="0"/>
      <w:marBottom w:val="0"/>
      <w:divBdr>
        <w:top w:val="none" w:sz="0" w:space="0" w:color="auto"/>
        <w:left w:val="none" w:sz="0" w:space="0" w:color="auto"/>
        <w:bottom w:val="none" w:sz="0" w:space="0" w:color="auto"/>
        <w:right w:val="none" w:sz="0" w:space="0" w:color="auto"/>
      </w:divBdr>
      <w:divsChild>
        <w:div w:id="864901383">
          <w:marLeft w:val="547"/>
          <w:marRight w:val="0"/>
          <w:marTop w:val="0"/>
          <w:marBottom w:val="0"/>
          <w:divBdr>
            <w:top w:val="none" w:sz="0" w:space="0" w:color="auto"/>
            <w:left w:val="none" w:sz="0" w:space="0" w:color="auto"/>
            <w:bottom w:val="none" w:sz="0" w:space="0" w:color="auto"/>
            <w:right w:val="none" w:sz="0" w:space="0" w:color="auto"/>
          </w:divBdr>
        </w:div>
        <w:div w:id="1892231522">
          <w:marLeft w:val="1166"/>
          <w:marRight w:val="0"/>
          <w:marTop w:val="0"/>
          <w:marBottom w:val="0"/>
          <w:divBdr>
            <w:top w:val="none" w:sz="0" w:space="0" w:color="auto"/>
            <w:left w:val="none" w:sz="0" w:space="0" w:color="auto"/>
            <w:bottom w:val="none" w:sz="0" w:space="0" w:color="auto"/>
            <w:right w:val="none" w:sz="0" w:space="0" w:color="auto"/>
          </w:divBdr>
        </w:div>
        <w:div w:id="1723213697">
          <w:marLeft w:val="1166"/>
          <w:marRight w:val="0"/>
          <w:marTop w:val="0"/>
          <w:marBottom w:val="0"/>
          <w:divBdr>
            <w:top w:val="none" w:sz="0" w:space="0" w:color="auto"/>
            <w:left w:val="none" w:sz="0" w:space="0" w:color="auto"/>
            <w:bottom w:val="none" w:sz="0" w:space="0" w:color="auto"/>
            <w:right w:val="none" w:sz="0" w:space="0" w:color="auto"/>
          </w:divBdr>
        </w:div>
      </w:divsChild>
    </w:div>
    <w:div w:id="632180425">
      <w:bodyDiv w:val="1"/>
      <w:marLeft w:val="0"/>
      <w:marRight w:val="0"/>
      <w:marTop w:val="0"/>
      <w:marBottom w:val="0"/>
      <w:divBdr>
        <w:top w:val="none" w:sz="0" w:space="0" w:color="auto"/>
        <w:left w:val="none" w:sz="0" w:space="0" w:color="auto"/>
        <w:bottom w:val="none" w:sz="0" w:space="0" w:color="auto"/>
        <w:right w:val="none" w:sz="0" w:space="0" w:color="auto"/>
      </w:divBdr>
      <w:divsChild>
        <w:div w:id="191920046">
          <w:marLeft w:val="547"/>
          <w:marRight w:val="0"/>
          <w:marTop w:val="0"/>
          <w:marBottom w:val="0"/>
          <w:divBdr>
            <w:top w:val="none" w:sz="0" w:space="0" w:color="auto"/>
            <w:left w:val="none" w:sz="0" w:space="0" w:color="auto"/>
            <w:bottom w:val="none" w:sz="0" w:space="0" w:color="auto"/>
            <w:right w:val="none" w:sz="0" w:space="0" w:color="auto"/>
          </w:divBdr>
        </w:div>
        <w:div w:id="618219565">
          <w:marLeft w:val="1166"/>
          <w:marRight w:val="0"/>
          <w:marTop w:val="0"/>
          <w:marBottom w:val="0"/>
          <w:divBdr>
            <w:top w:val="none" w:sz="0" w:space="0" w:color="auto"/>
            <w:left w:val="none" w:sz="0" w:space="0" w:color="auto"/>
            <w:bottom w:val="none" w:sz="0" w:space="0" w:color="auto"/>
            <w:right w:val="none" w:sz="0" w:space="0" w:color="auto"/>
          </w:divBdr>
        </w:div>
        <w:div w:id="533618832">
          <w:marLeft w:val="1166"/>
          <w:marRight w:val="0"/>
          <w:marTop w:val="0"/>
          <w:marBottom w:val="0"/>
          <w:divBdr>
            <w:top w:val="none" w:sz="0" w:space="0" w:color="auto"/>
            <w:left w:val="none" w:sz="0" w:space="0" w:color="auto"/>
            <w:bottom w:val="none" w:sz="0" w:space="0" w:color="auto"/>
            <w:right w:val="none" w:sz="0" w:space="0" w:color="auto"/>
          </w:divBdr>
        </w:div>
        <w:div w:id="1050307570">
          <w:marLeft w:val="1166"/>
          <w:marRight w:val="0"/>
          <w:marTop w:val="0"/>
          <w:marBottom w:val="0"/>
          <w:divBdr>
            <w:top w:val="none" w:sz="0" w:space="0" w:color="auto"/>
            <w:left w:val="none" w:sz="0" w:space="0" w:color="auto"/>
            <w:bottom w:val="none" w:sz="0" w:space="0" w:color="auto"/>
            <w:right w:val="none" w:sz="0" w:space="0" w:color="auto"/>
          </w:divBdr>
        </w:div>
        <w:div w:id="1483889595">
          <w:marLeft w:val="1166"/>
          <w:marRight w:val="0"/>
          <w:marTop w:val="0"/>
          <w:marBottom w:val="0"/>
          <w:divBdr>
            <w:top w:val="none" w:sz="0" w:space="0" w:color="auto"/>
            <w:left w:val="none" w:sz="0" w:space="0" w:color="auto"/>
            <w:bottom w:val="none" w:sz="0" w:space="0" w:color="auto"/>
            <w:right w:val="none" w:sz="0" w:space="0" w:color="auto"/>
          </w:divBdr>
        </w:div>
      </w:divsChild>
    </w:div>
    <w:div w:id="1071269096">
      <w:bodyDiv w:val="1"/>
      <w:marLeft w:val="0"/>
      <w:marRight w:val="0"/>
      <w:marTop w:val="0"/>
      <w:marBottom w:val="0"/>
      <w:divBdr>
        <w:top w:val="none" w:sz="0" w:space="0" w:color="auto"/>
        <w:left w:val="none" w:sz="0" w:space="0" w:color="auto"/>
        <w:bottom w:val="none" w:sz="0" w:space="0" w:color="auto"/>
        <w:right w:val="none" w:sz="0" w:space="0" w:color="auto"/>
      </w:divBdr>
      <w:divsChild>
        <w:div w:id="1720471086">
          <w:marLeft w:val="547"/>
          <w:marRight w:val="0"/>
          <w:marTop w:val="0"/>
          <w:marBottom w:val="0"/>
          <w:divBdr>
            <w:top w:val="none" w:sz="0" w:space="0" w:color="auto"/>
            <w:left w:val="none" w:sz="0" w:space="0" w:color="auto"/>
            <w:bottom w:val="none" w:sz="0" w:space="0" w:color="auto"/>
            <w:right w:val="none" w:sz="0" w:space="0" w:color="auto"/>
          </w:divBdr>
        </w:div>
        <w:div w:id="249168170">
          <w:marLeft w:val="1166"/>
          <w:marRight w:val="0"/>
          <w:marTop w:val="0"/>
          <w:marBottom w:val="0"/>
          <w:divBdr>
            <w:top w:val="none" w:sz="0" w:space="0" w:color="auto"/>
            <w:left w:val="none" w:sz="0" w:space="0" w:color="auto"/>
            <w:bottom w:val="none" w:sz="0" w:space="0" w:color="auto"/>
            <w:right w:val="none" w:sz="0" w:space="0" w:color="auto"/>
          </w:divBdr>
        </w:div>
        <w:div w:id="1788113955">
          <w:marLeft w:val="1166"/>
          <w:marRight w:val="0"/>
          <w:marTop w:val="0"/>
          <w:marBottom w:val="0"/>
          <w:divBdr>
            <w:top w:val="none" w:sz="0" w:space="0" w:color="auto"/>
            <w:left w:val="none" w:sz="0" w:space="0" w:color="auto"/>
            <w:bottom w:val="none" w:sz="0" w:space="0" w:color="auto"/>
            <w:right w:val="none" w:sz="0" w:space="0" w:color="auto"/>
          </w:divBdr>
        </w:div>
        <w:div w:id="318651364">
          <w:marLeft w:val="1166"/>
          <w:marRight w:val="0"/>
          <w:marTop w:val="0"/>
          <w:marBottom w:val="0"/>
          <w:divBdr>
            <w:top w:val="none" w:sz="0" w:space="0" w:color="auto"/>
            <w:left w:val="none" w:sz="0" w:space="0" w:color="auto"/>
            <w:bottom w:val="none" w:sz="0" w:space="0" w:color="auto"/>
            <w:right w:val="none" w:sz="0" w:space="0" w:color="auto"/>
          </w:divBdr>
        </w:div>
      </w:divsChild>
    </w:div>
    <w:div w:id="1769276355">
      <w:bodyDiv w:val="1"/>
      <w:marLeft w:val="0"/>
      <w:marRight w:val="0"/>
      <w:marTop w:val="0"/>
      <w:marBottom w:val="0"/>
      <w:divBdr>
        <w:top w:val="none" w:sz="0" w:space="0" w:color="auto"/>
        <w:left w:val="none" w:sz="0" w:space="0" w:color="auto"/>
        <w:bottom w:val="none" w:sz="0" w:space="0" w:color="auto"/>
        <w:right w:val="none" w:sz="0" w:space="0" w:color="auto"/>
      </w:divBdr>
      <w:divsChild>
        <w:div w:id="1180195660">
          <w:marLeft w:val="547"/>
          <w:marRight w:val="0"/>
          <w:marTop w:val="0"/>
          <w:marBottom w:val="0"/>
          <w:divBdr>
            <w:top w:val="none" w:sz="0" w:space="0" w:color="auto"/>
            <w:left w:val="none" w:sz="0" w:space="0" w:color="auto"/>
            <w:bottom w:val="none" w:sz="0" w:space="0" w:color="auto"/>
            <w:right w:val="none" w:sz="0" w:space="0" w:color="auto"/>
          </w:divBdr>
        </w:div>
        <w:div w:id="297338824">
          <w:marLeft w:val="1166"/>
          <w:marRight w:val="0"/>
          <w:marTop w:val="0"/>
          <w:marBottom w:val="0"/>
          <w:divBdr>
            <w:top w:val="none" w:sz="0" w:space="0" w:color="auto"/>
            <w:left w:val="none" w:sz="0" w:space="0" w:color="auto"/>
            <w:bottom w:val="none" w:sz="0" w:space="0" w:color="auto"/>
            <w:right w:val="none" w:sz="0" w:space="0" w:color="auto"/>
          </w:divBdr>
        </w:div>
        <w:div w:id="1011375196">
          <w:marLeft w:val="1166"/>
          <w:marRight w:val="0"/>
          <w:marTop w:val="0"/>
          <w:marBottom w:val="0"/>
          <w:divBdr>
            <w:top w:val="none" w:sz="0" w:space="0" w:color="auto"/>
            <w:left w:val="none" w:sz="0" w:space="0" w:color="auto"/>
            <w:bottom w:val="none" w:sz="0" w:space="0" w:color="auto"/>
            <w:right w:val="none" w:sz="0" w:space="0" w:color="auto"/>
          </w:divBdr>
        </w:div>
      </w:divsChild>
    </w:div>
    <w:div w:id="1978757840">
      <w:bodyDiv w:val="1"/>
      <w:marLeft w:val="0"/>
      <w:marRight w:val="0"/>
      <w:marTop w:val="0"/>
      <w:marBottom w:val="0"/>
      <w:divBdr>
        <w:top w:val="none" w:sz="0" w:space="0" w:color="auto"/>
        <w:left w:val="none" w:sz="0" w:space="0" w:color="auto"/>
        <w:bottom w:val="none" w:sz="0" w:space="0" w:color="auto"/>
        <w:right w:val="none" w:sz="0" w:space="0" w:color="auto"/>
      </w:divBdr>
      <w:divsChild>
        <w:div w:id="871575395">
          <w:marLeft w:val="547"/>
          <w:marRight w:val="0"/>
          <w:marTop w:val="0"/>
          <w:marBottom w:val="0"/>
          <w:divBdr>
            <w:top w:val="none" w:sz="0" w:space="0" w:color="auto"/>
            <w:left w:val="none" w:sz="0" w:space="0" w:color="auto"/>
            <w:bottom w:val="none" w:sz="0" w:space="0" w:color="auto"/>
            <w:right w:val="none" w:sz="0" w:space="0" w:color="auto"/>
          </w:divBdr>
        </w:div>
        <w:div w:id="1781298923">
          <w:marLeft w:val="547"/>
          <w:marRight w:val="0"/>
          <w:marTop w:val="0"/>
          <w:marBottom w:val="0"/>
          <w:divBdr>
            <w:top w:val="none" w:sz="0" w:space="0" w:color="auto"/>
            <w:left w:val="none" w:sz="0" w:space="0" w:color="auto"/>
            <w:bottom w:val="none" w:sz="0" w:space="0" w:color="auto"/>
            <w:right w:val="none" w:sz="0" w:space="0" w:color="auto"/>
          </w:divBdr>
        </w:div>
        <w:div w:id="1574437967">
          <w:marLeft w:val="1166"/>
          <w:marRight w:val="0"/>
          <w:marTop w:val="0"/>
          <w:marBottom w:val="0"/>
          <w:divBdr>
            <w:top w:val="none" w:sz="0" w:space="0" w:color="auto"/>
            <w:left w:val="none" w:sz="0" w:space="0" w:color="auto"/>
            <w:bottom w:val="none" w:sz="0" w:space="0" w:color="auto"/>
            <w:right w:val="none" w:sz="0" w:space="0" w:color="auto"/>
          </w:divBdr>
        </w:div>
        <w:div w:id="1139881669">
          <w:marLeft w:val="1166"/>
          <w:marRight w:val="0"/>
          <w:marTop w:val="0"/>
          <w:marBottom w:val="0"/>
          <w:divBdr>
            <w:top w:val="none" w:sz="0" w:space="0" w:color="auto"/>
            <w:left w:val="none" w:sz="0" w:space="0" w:color="auto"/>
            <w:bottom w:val="none" w:sz="0" w:space="0" w:color="auto"/>
            <w:right w:val="none" w:sz="0" w:space="0" w:color="auto"/>
          </w:divBdr>
        </w:div>
        <w:div w:id="467014753">
          <w:marLeft w:val="1166"/>
          <w:marRight w:val="0"/>
          <w:marTop w:val="0"/>
          <w:marBottom w:val="0"/>
          <w:divBdr>
            <w:top w:val="none" w:sz="0" w:space="0" w:color="auto"/>
            <w:left w:val="none" w:sz="0" w:space="0" w:color="auto"/>
            <w:bottom w:val="none" w:sz="0" w:space="0" w:color="auto"/>
            <w:right w:val="none" w:sz="0" w:space="0" w:color="auto"/>
          </w:divBdr>
        </w:div>
        <w:div w:id="400099310">
          <w:marLeft w:val="1166"/>
          <w:marRight w:val="0"/>
          <w:marTop w:val="0"/>
          <w:marBottom w:val="0"/>
          <w:divBdr>
            <w:top w:val="none" w:sz="0" w:space="0" w:color="auto"/>
            <w:left w:val="none" w:sz="0" w:space="0" w:color="auto"/>
            <w:bottom w:val="none" w:sz="0" w:space="0" w:color="auto"/>
            <w:right w:val="none" w:sz="0" w:space="0" w:color="auto"/>
          </w:divBdr>
        </w:div>
        <w:div w:id="1288122365">
          <w:marLeft w:val="1166"/>
          <w:marRight w:val="0"/>
          <w:marTop w:val="0"/>
          <w:marBottom w:val="0"/>
          <w:divBdr>
            <w:top w:val="none" w:sz="0" w:space="0" w:color="auto"/>
            <w:left w:val="none" w:sz="0" w:space="0" w:color="auto"/>
            <w:bottom w:val="none" w:sz="0" w:space="0" w:color="auto"/>
            <w:right w:val="none" w:sz="0" w:space="0" w:color="auto"/>
          </w:divBdr>
        </w:div>
        <w:div w:id="1340042311">
          <w:marLeft w:val="1166"/>
          <w:marRight w:val="0"/>
          <w:marTop w:val="0"/>
          <w:marBottom w:val="0"/>
          <w:divBdr>
            <w:top w:val="none" w:sz="0" w:space="0" w:color="auto"/>
            <w:left w:val="none" w:sz="0" w:space="0" w:color="auto"/>
            <w:bottom w:val="none" w:sz="0" w:space="0" w:color="auto"/>
            <w:right w:val="none" w:sz="0" w:space="0" w:color="auto"/>
          </w:divBdr>
        </w:div>
        <w:div w:id="303504751">
          <w:marLeft w:val="1166"/>
          <w:marRight w:val="0"/>
          <w:marTop w:val="0"/>
          <w:marBottom w:val="0"/>
          <w:divBdr>
            <w:top w:val="none" w:sz="0" w:space="0" w:color="auto"/>
            <w:left w:val="none" w:sz="0" w:space="0" w:color="auto"/>
            <w:bottom w:val="none" w:sz="0" w:space="0" w:color="auto"/>
            <w:right w:val="none" w:sz="0" w:space="0" w:color="auto"/>
          </w:divBdr>
        </w:div>
        <w:div w:id="753937806">
          <w:marLeft w:val="1166"/>
          <w:marRight w:val="0"/>
          <w:marTop w:val="0"/>
          <w:marBottom w:val="0"/>
          <w:divBdr>
            <w:top w:val="none" w:sz="0" w:space="0" w:color="auto"/>
            <w:left w:val="none" w:sz="0" w:space="0" w:color="auto"/>
            <w:bottom w:val="none" w:sz="0" w:space="0" w:color="auto"/>
            <w:right w:val="none" w:sz="0" w:space="0" w:color="auto"/>
          </w:divBdr>
        </w:div>
        <w:div w:id="1523400097">
          <w:marLeft w:val="1166"/>
          <w:marRight w:val="0"/>
          <w:marTop w:val="0"/>
          <w:marBottom w:val="0"/>
          <w:divBdr>
            <w:top w:val="none" w:sz="0" w:space="0" w:color="auto"/>
            <w:left w:val="none" w:sz="0" w:space="0" w:color="auto"/>
            <w:bottom w:val="none" w:sz="0" w:space="0" w:color="auto"/>
            <w:right w:val="none" w:sz="0" w:space="0" w:color="auto"/>
          </w:divBdr>
        </w:div>
        <w:div w:id="1726444685">
          <w:marLeft w:val="1166"/>
          <w:marRight w:val="0"/>
          <w:marTop w:val="0"/>
          <w:marBottom w:val="0"/>
          <w:divBdr>
            <w:top w:val="none" w:sz="0" w:space="0" w:color="auto"/>
            <w:left w:val="none" w:sz="0" w:space="0" w:color="auto"/>
            <w:bottom w:val="none" w:sz="0" w:space="0" w:color="auto"/>
            <w:right w:val="none" w:sz="0" w:space="0" w:color="auto"/>
          </w:divBdr>
        </w:div>
        <w:div w:id="1423912189">
          <w:marLeft w:val="1166"/>
          <w:marRight w:val="0"/>
          <w:marTop w:val="0"/>
          <w:marBottom w:val="0"/>
          <w:divBdr>
            <w:top w:val="none" w:sz="0" w:space="0" w:color="auto"/>
            <w:left w:val="none" w:sz="0" w:space="0" w:color="auto"/>
            <w:bottom w:val="none" w:sz="0" w:space="0" w:color="auto"/>
            <w:right w:val="none" w:sz="0" w:space="0" w:color="auto"/>
          </w:divBdr>
        </w:div>
        <w:div w:id="150369894">
          <w:marLeft w:val="1166"/>
          <w:marRight w:val="0"/>
          <w:marTop w:val="0"/>
          <w:marBottom w:val="0"/>
          <w:divBdr>
            <w:top w:val="none" w:sz="0" w:space="0" w:color="auto"/>
            <w:left w:val="none" w:sz="0" w:space="0" w:color="auto"/>
            <w:bottom w:val="none" w:sz="0" w:space="0" w:color="auto"/>
            <w:right w:val="none" w:sz="0" w:space="0" w:color="auto"/>
          </w:divBdr>
        </w:div>
        <w:div w:id="1727994602">
          <w:marLeft w:val="1166"/>
          <w:marRight w:val="0"/>
          <w:marTop w:val="0"/>
          <w:marBottom w:val="0"/>
          <w:divBdr>
            <w:top w:val="none" w:sz="0" w:space="0" w:color="auto"/>
            <w:left w:val="none" w:sz="0" w:space="0" w:color="auto"/>
            <w:bottom w:val="none" w:sz="0" w:space="0" w:color="auto"/>
            <w:right w:val="none" w:sz="0" w:space="0" w:color="auto"/>
          </w:divBdr>
        </w:div>
        <w:div w:id="1799569474">
          <w:marLeft w:val="1166"/>
          <w:marRight w:val="0"/>
          <w:marTop w:val="0"/>
          <w:marBottom w:val="0"/>
          <w:divBdr>
            <w:top w:val="none" w:sz="0" w:space="0" w:color="auto"/>
            <w:left w:val="none" w:sz="0" w:space="0" w:color="auto"/>
            <w:bottom w:val="none" w:sz="0" w:space="0" w:color="auto"/>
            <w:right w:val="none" w:sz="0" w:space="0" w:color="auto"/>
          </w:divBdr>
        </w:div>
        <w:div w:id="620301289">
          <w:marLeft w:val="1166"/>
          <w:marRight w:val="0"/>
          <w:marTop w:val="0"/>
          <w:marBottom w:val="0"/>
          <w:divBdr>
            <w:top w:val="none" w:sz="0" w:space="0" w:color="auto"/>
            <w:left w:val="none" w:sz="0" w:space="0" w:color="auto"/>
            <w:bottom w:val="none" w:sz="0" w:space="0" w:color="auto"/>
            <w:right w:val="none" w:sz="0" w:space="0" w:color="auto"/>
          </w:divBdr>
        </w:div>
      </w:divsChild>
    </w:div>
    <w:div w:id="1987196092">
      <w:bodyDiv w:val="1"/>
      <w:marLeft w:val="0"/>
      <w:marRight w:val="0"/>
      <w:marTop w:val="0"/>
      <w:marBottom w:val="0"/>
      <w:divBdr>
        <w:top w:val="none" w:sz="0" w:space="0" w:color="auto"/>
        <w:left w:val="none" w:sz="0" w:space="0" w:color="auto"/>
        <w:bottom w:val="none" w:sz="0" w:space="0" w:color="auto"/>
        <w:right w:val="none" w:sz="0" w:space="0" w:color="auto"/>
      </w:divBdr>
      <w:divsChild>
        <w:div w:id="539631504">
          <w:marLeft w:val="547"/>
          <w:marRight w:val="0"/>
          <w:marTop w:val="0"/>
          <w:marBottom w:val="0"/>
          <w:divBdr>
            <w:top w:val="none" w:sz="0" w:space="0" w:color="auto"/>
            <w:left w:val="none" w:sz="0" w:space="0" w:color="auto"/>
            <w:bottom w:val="none" w:sz="0" w:space="0" w:color="auto"/>
            <w:right w:val="none" w:sz="0" w:space="0" w:color="auto"/>
          </w:divBdr>
        </w:div>
        <w:div w:id="1890336669">
          <w:marLeft w:val="1166"/>
          <w:marRight w:val="0"/>
          <w:marTop w:val="0"/>
          <w:marBottom w:val="0"/>
          <w:divBdr>
            <w:top w:val="none" w:sz="0" w:space="0" w:color="auto"/>
            <w:left w:val="none" w:sz="0" w:space="0" w:color="auto"/>
            <w:bottom w:val="none" w:sz="0" w:space="0" w:color="auto"/>
            <w:right w:val="none" w:sz="0" w:space="0" w:color="auto"/>
          </w:divBdr>
        </w:div>
        <w:div w:id="30693645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127-jobs.nyc.gov/" TargetMode="External"/><Relationship Id="rId5" Type="http://schemas.openxmlformats.org/officeDocument/2006/relationships/hyperlink" Target="https://a127-jobs.nyc.gov/"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NYC Department of Health and Mental Hygiene</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Naina Gupta</dc:creator>
  <cp:keywords/>
  <dc:description/>
  <cp:lastModifiedBy>Naina Gupta</cp:lastModifiedBy>
  <cp:revision>3</cp:revision>
  <cp:lastPrinted>2017-03-02T19:45:00Z</cp:lastPrinted>
  <dcterms:created xsi:type="dcterms:W3CDTF">2017-03-02T19:56:00Z</dcterms:created>
  <dcterms:modified xsi:type="dcterms:W3CDTF">2017-03-03T17:00:00Z</dcterms:modified>
</cp:coreProperties>
</file>